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263B" w14:textId="77777777" w:rsidR="00254ED6" w:rsidRDefault="00254ED6" w:rsidP="00254ED6">
      <w:pPr>
        <w:jc w:val="center"/>
        <w:rPr>
          <w:b/>
          <w:bCs/>
          <w:i/>
          <w:iCs/>
          <w:color w:val="0000FF"/>
          <w:sz w:val="48"/>
          <w:szCs w:val="48"/>
          <w:u w:val="single"/>
          <w14:textFill>
            <w14:gradFill>
              <w14:gsLst>
                <w14:gs w14:pos="0">
                  <w14:srgbClr w14:val="00003A">
                    <w14:shade w14:val="30000"/>
                    <w14:satMod w14:val="115000"/>
                  </w14:srgbClr>
                </w14:gs>
                <w14:gs w14:pos="50000">
                  <w14:srgbClr w14:val="0000BC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>
        <w:rPr>
          <w:b/>
          <w:bCs/>
          <w:i/>
          <w:iCs/>
          <w:color w:val="0000FF"/>
          <w:sz w:val="48"/>
          <w:szCs w:val="48"/>
          <w:u w:val="single"/>
          <w14:textFill>
            <w14:gradFill>
              <w14:gsLst>
                <w14:gs w14:pos="0">
                  <w14:srgbClr w14:val="00003A">
                    <w14:shade w14:val="30000"/>
                    <w14:satMod w14:val="115000"/>
                  </w14:srgbClr>
                </w14:gs>
                <w14:gs w14:pos="50000">
                  <w14:srgbClr w14:val="0000BC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SUBDIVISION DE Marseille</w:t>
      </w:r>
    </w:p>
    <w:p w14:paraId="663C94DA" w14:textId="77777777" w:rsidR="00254ED6" w:rsidRDefault="00254ED6" w:rsidP="00254ED6">
      <w:pPr>
        <w:jc w:val="center"/>
        <w:rPr>
          <w:b/>
          <w:bCs/>
          <w:i/>
          <w:iCs/>
          <w:color w:val="0000FF"/>
          <w:sz w:val="48"/>
          <w:szCs w:val="48"/>
          <w:u w:val="single"/>
          <w14:textFill>
            <w14:gradFill>
              <w14:gsLst>
                <w14:gs w14:pos="0">
                  <w14:srgbClr w14:val="00003A">
                    <w14:shade w14:val="30000"/>
                    <w14:satMod w14:val="115000"/>
                  </w14:srgbClr>
                </w14:gs>
                <w14:gs w14:pos="50000">
                  <w14:srgbClr w14:val="0000BC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>
        <w:rPr>
          <w:b/>
          <w:bCs/>
          <w:i/>
          <w:iCs/>
          <w:color w:val="0000FF"/>
          <w:sz w:val="48"/>
          <w:szCs w:val="48"/>
          <w:u w:val="single"/>
          <w14:textFill>
            <w14:gradFill>
              <w14:gsLst>
                <w14:gs w14:pos="0">
                  <w14:srgbClr w14:val="00003A">
                    <w14:shade w14:val="30000"/>
                    <w14:satMod w14:val="115000"/>
                  </w14:srgbClr>
                </w14:gs>
                <w14:gs w14:pos="50000">
                  <w14:srgbClr w14:val="0000BC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Médecine et biologie médicale</w:t>
      </w:r>
    </w:p>
    <w:p w14:paraId="3D274CEE" w14:textId="77777777" w:rsidR="00254ED6" w:rsidRDefault="00254ED6" w:rsidP="00254ED6">
      <w:pPr>
        <w:jc w:val="center"/>
        <w:rPr>
          <w:b/>
          <w:bCs/>
          <w:i/>
          <w:iCs/>
          <w:color w:val="0000FF"/>
          <w:sz w:val="48"/>
          <w:szCs w:val="48"/>
          <w:u w:val="single"/>
          <w14:textFill>
            <w14:gradFill>
              <w14:gsLst>
                <w14:gs w14:pos="0">
                  <w14:srgbClr w14:val="00003A">
                    <w14:shade w14:val="30000"/>
                    <w14:satMod w14:val="115000"/>
                  </w14:srgbClr>
                </w14:gs>
                <w14:gs w14:pos="50000">
                  <w14:srgbClr w14:val="0000BC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>
        <w:rPr>
          <w:b/>
          <w:bCs/>
          <w:i/>
          <w:iCs/>
          <w:color w:val="0000FF"/>
          <w:sz w:val="48"/>
          <w:szCs w:val="48"/>
          <w:u w:val="single"/>
          <w14:textFill>
            <w14:gradFill>
              <w14:gsLst>
                <w14:gs w14:pos="0">
                  <w14:srgbClr w14:val="00003A">
                    <w14:shade w14:val="30000"/>
                    <w14:satMod w14:val="115000"/>
                  </w14:srgbClr>
                </w14:gs>
                <w14:gs w14:pos="50000">
                  <w14:srgbClr w14:val="0000BC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CHOIX NOVEMBRE 2025</w:t>
      </w:r>
    </w:p>
    <w:p w14:paraId="27BF2938" w14:textId="77777777" w:rsidR="00254ED6" w:rsidRDefault="00254ED6" w:rsidP="00254ED6">
      <w:pPr>
        <w:rPr>
          <w:b/>
          <w:bCs/>
          <w:sz w:val="28"/>
          <w:szCs w:val="28"/>
          <w:u w:val="single"/>
        </w:rPr>
      </w:pPr>
    </w:p>
    <w:p w14:paraId="6B9D0C41" w14:textId="77777777" w:rsidR="00254ED6" w:rsidRDefault="00254ED6" w:rsidP="00254ED6">
      <w:pPr>
        <w:rPr>
          <w:b/>
          <w:bCs/>
          <w:i/>
          <w:iCs/>
          <w:color w:val="0000FF"/>
          <w:sz w:val="36"/>
          <w:szCs w:val="36"/>
          <w:u w:val="single"/>
        </w:rPr>
      </w:pPr>
      <w:r>
        <w:rPr>
          <w:b/>
          <w:bCs/>
          <w:i/>
          <w:iCs/>
          <w:color w:val="0000FF"/>
          <w:sz w:val="36"/>
          <w:szCs w:val="36"/>
          <w:u w:val="single"/>
        </w:rPr>
        <w:t xml:space="preserve">Lundi 29 </w:t>
      </w:r>
      <w:proofErr w:type="gramStart"/>
      <w:r>
        <w:rPr>
          <w:b/>
          <w:bCs/>
          <w:i/>
          <w:iCs/>
          <w:color w:val="0000FF"/>
          <w:sz w:val="36"/>
          <w:szCs w:val="36"/>
          <w:u w:val="single"/>
        </w:rPr>
        <w:t>Septembre</w:t>
      </w:r>
      <w:proofErr w:type="gramEnd"/>
      <w:r>
        <w:rPr>
          <w:b/>
          <w:bCs/>
          <w:i/>
          <w:iCs/>
          <w:color w:val="0000FF"/>
          <w:sz w:val="36"/>
          <w:szCs w:val="36"/>
          <w:u w:val="single"/>
        </w:rPr>
        <w:t xml:space="preserve"> 2025</w:t>
      </w:r>
    </w:p>
    <w:p w14:paraId="02EBFB53" w14:textId="77777777" w:rsidR="00254ED6" w:rsidRDefault="00254ED6" w:rsidP="00254ED6">
      <w:pPr>
        <w:rPr>
          <w:b/>
          <w:bCs/>
          <w:i/>
          <w:iCs/>
          <w:color w:val="0000FF"/>
          <w:sz w:val="36"/>
          <w:szCs w:val="36"/>
          <w:u w:val="single"/>
        </w:rPr>
      </w:pPr>
    </w:p>
    <w:p w14:paraId="32154D3C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8 H / 9 H : SPECIALITES CHIRURGICALES</w:t>
      </w:r>
      <w:r>
        <w:rPr>
          <w:rFonts w:ascii="Open Sans" w:eastAsia="Times New Roman" w:hAnsi="Open Sans" w:cs="Open Sans"/>
          <w:b/>
          <w:bCs/>
          <w:color w:val="666666"/>
          <w:bdr w:val="none" w:sz="0" w:space="0" w:color="auto" w:frame="1"/>
          <w:lang w:eastAsia="fr-FR"/>
        </w:rPr>
        <w:t> </w:t>
      </w:r>
    </w:p>
    <w:p w14:paraId="7640C579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9 H / 13 H : SPECIALITES MEDICALES</w:t>
      </w:r>
    </w:p>
    <w:p w14:paraId="2DE49929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13 H 30 / 14 H : PEDIATRIE</w:t>
      </w:r>
    </w:p>
    <w:p w14:paraId="35D48A72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14 H / 15 H : PSYCHIATRIE</w:t>
      </w:r>
    </w:p>
    <w:p w14:paraId="35CFF502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15 H / 15 H 30 : GYNECOLOGIE MEDICALE ET GYNECOLOGIE OBSTETRICALE</w:t>
      </w:r>
    </w:p>
    <w:p w14:paraId="05F70D0B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15 H 30 / 16 H 30 : ANESTHESIE REANIMATION</w:t>
      </w:r>
    </w:p>
    <w:p w14:paraId="71BC2520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16 H 30 / 17 H 30 : SANTE PUBLIQUE ET MEDECINE DU TRAVAIL</w:t>
      </w:r>
    </w:p>
    <w:p w14:paraId="59E93D6D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17 H 30 / 18 H 30 : BIOLOGIE</w:t>
      </w:r>
    </w:p>
    <w:p w14:paraId="63E661BA" w14:textId="77777777" w:rsidR="00254ED6" w:rsidRDefault="00254ED6" w:rsidP="00254ED6">
      <w:pPr>
        <w:pStyle w:val="Paragraphedeliste"/>
        <w:rPr>
          <w:b/>
          <w:bCs/>
          <w:sz w:val="24"/>
          <w:szCs w:val="24"/>
        </w:rPr>
      </w:pPr>
    </w:p>
    <w:p w14:paraId="18400253" w14:textId="77777777" w:rsidR="00254ED6" w:rsidRDefault="00254ED6" w:rsidP="00254ED6">
      <w:pPr>
        <w:pStyle w:val="Paragraphedeliste"/>
        <w:rPr>
          <w:sz w:val="24"/>
          <w:szCs w:val="24"/>
        </w:rPr>
      </w:pPr>
    </w:p>
    <w:p w14:paraId="6AA5F740" w14:textId="77777777" w:rsidR="00254ED6" w:rsidRDefault="00254ED6" w:rsidP="00254ED6">
      <w:pPr>
        <w:rPr>
          <w:b/>
          <w:bCs/>
          <w:i/>
          <w:iCs/>
          <w:color w:val="0000FF"/>
          <w:sz w:val="36"/>
          <w:szCs w:val="36"/>
          <w:u w:val="single"/>
        </w:rPr>
      </w:pPr>
      <w:r>
        <w:rPr>
          <w:b/>
          <w:bCs/>
          <w:i/>
          <w:iCs/>
          <w:color w:val="0000FF"/>
          <w:sz w:val="36"/>
          <w:szCs w:val="36"/>
          <w:u w:val="single"/>
        </w:rPr>
        <w:t xml:space="preserve">Mardi </w:t>
      </w:r>
      <w:proofErr w:type="gramStart"/>
      <w:r>
        <w:rPr>
          <w:b/>
          <w:bCs/>
          <w:i/>
          <w:iCs/>
          <w:color w:val="0000FF"/>
          <w:sz w:val="36"/>
          <w:szCs w:val="36"/>
          <w:u w:val="single"/>
        </w:rPr>
        <w:t>30  Septembre</w:t>
      </w:r>
      <w:proofErr w:type="gramEnd"/>
      <w:r>
        <w:rPr>
          <w:b/>
          <w:bCs/>
          <w:i/>
          <w:iCs/>
          <w:color w:val="0000FF"/>
          <w:sz w:val="36"/>
          <w:szCs w:val="36"/>
          <w:u w:val="single"/>
        </w:rPr>
        <w:t xml:space="preserve"> 2025</w:t>
      </w:r>
    </w:p>
    <w:p w14:paraId="7C0B4EED" w14:textId="77777777" w:rsidR="00254ED6" w:rsidRDefault="00254ED6" w:rsidP="00254ED6">
      <w:pPr>
        <w:rPr>
          <w:b/>
          <w:bCs/>
          <w:color w:val="0000FF"/>
          <w:sz w:val="2"/>
          <w:szCs w:val="2"/>
          <w:u w:val="single"/>
        </w:rPr>
      </w:pPr>
    </w:p>
    <w:p w14:paraId="58DFE3E4" w14:textId="77CA8161" w:rsidR="00254ED6" w:rsidRDefault="00254ED6" w:rsidP="00254ED6">
      <w:pPr>
        <w:pStyle w:val="Paragraphedeliste"/>
        <w:numPr>
          <w:ilvl w:val="0"/>
          <w:numId w:val="2"/>
        </w:numPr>
        <w:spacing w:after="160" w:line="252" w:lineRule="auto"/>
        <w:rPr>
          <w:rFonts w:ascii="Open Sans" w:eastAsia="Times New Roman" w:hAnsi="Open Sans" w:cs="Open Sans"/>
          <w:b/>
          <w:bCs/>
          <w:sz w:val="26"/>
          <w:szCs w:val="26"/>
        </w:rPr>
      </w:pPr>
      <w:r>
        <w:rPr>
          <w:rFonts w:ascii="Open Sans" w:eastAsia="Times New Roman" w:hAnsi="Open Sans" w:cs="Open Sans"/>
          <w:b/>
          <w:bCs/>
          <w:sz w:val="26"/>
          <w:szCs w:val="26"/>
        </w:rPr>
        <w:t>8 h / 12 h Médecine Générale (Appro 2)</w:t>
      </w:r>
    </w:p>
    <w:p w14:paraId="20367D2B" w14:textId="50787845" w:rsidR="00254ED6" w:rsidRDefault="00254ED6" w:rsidP="00254ED6">
      <w:pPr>
        <w:pStyle w:val="Paragraphedeliste"/>
        <w:numPr>
          <w:ilvl w:val="0"/>
          <w:numId w:val="2"/>
        </w:numPr>
        <w:spacing w:after="160" w:line="252" w:lineRule="auto"/>
        <w:rPr>
          <w:rFonts w:ascii="Open Sans" w:eastAsia="Times New Roman" w:hAnsi="Open Sans" w:cs="Open Sans"/>
          <w:b/>
          <w:bCs/>
          <w:sz w:val="26"/>
          <w:szCs w:val="26"/>
        </w:rPr>
      </w:pPr>
      <w:r>
        <w:rPr>
          <w:rFonts w:ascii="Open Sans" w:eastAsia="Times New Roman" w:hAnsi="Open Sans" w:cs="Open Sans"/>
          <w:b/>
          <w:bCs/>
          <w:sz w:val="26"/>
          <w:szCs w:val="26"/>
        </w:rPr>
        <w:t>14 h Médecine Générale (Appro 1)</w:t>
      </w:r>
    </w:p>
    <w:p w14:paraId="656C9E34" w14:textId="77777777" w:rsidR="00254ED6" w:rsidRDefault="00254ED6" w:rsidP="00254ED6">
      <w:pPr>
        <w:rPr>
          <w:sz w:val="24"/>
          <w:szCs w:val="24"/>
        </w:rPr>
      </w:pPr>
    </w:p>
    <w:p w14:paraId="12FE2AF4" w14:textId="77777777" w:rsidR="00254ED6" w:rsidRDefault="00254ED6" w:rsidP="00254ED6">
      <w:pPr>
        <w:rPr>
          <w:b/>
          <w:bCs/>
          <w:i/>
          <w:iCs/>
          <w:color w:val="0000FF"/>
          <w:sz w:val="36"/>
          <w:szCs w:val="36"/>
          <w:u w:val="single"/>
        </w:rPr>
      </w:pPr>
      <w:r>
        <w:rPr>
          <w:b/>
          <w:bCs/>
          <w:i/>
          <w:iCs/>
          <w:color w:val="0000FF"/>
          <w:sz w:val="36"/>
          <w:szCs w:val="36"/>
          <w:u w:val="single"/>
        </w:rPr>
        <w:t xml:space="preserve">Jeudi 2 </w:t>
      </w:r>
      <w:proofErr w:type="gramStart"/>
      <w:r>
        <w:rPr>
          <w:b/>
          <w:bCs/>
          <w:i/>
          <w:iCs/>
          <w:color w:val="0000FF"/>
          <w:sz w:val="36"/>
          <w:szCs w:val="36"/>
          <w:u w:val="single"/>
        </w:rPr>
        <w:t>Octobre</w:t>
      </w:r>
      <w:proofErr w:type="gramEnd"/>
      <w:r>
        <w:rPr>
          <w:b/>
          <w:bCs/>
          <w:i/>
          <w:iCs/>
          <w:color w:val="0000FF"/>
          <w:sz w:val="36"/>
          <w:szCs w:val="36"/>
          <w:u w:val="single"/>
        </w:rPr>
        <w:t xml:space="preserve"> 2025</w:t>
      </w:r>
    </w:p>
    <w:p w14:paraId="3BC281FF" w14:textId="77777777" w:rsidR="00254ED6" w:rsidRDefault="00254ED6" w:rsidP="00254ED6">
      <w:pPr>
        <w:rPr>
          <w:b/>
          <w:bCs/>
          <w:color w:val="0000FF"/>
          <w:sz w:val="2"/>
          <w:szCs w:val="2"/>
          <w:u w:val="single"/>
        </w:rPr>
      </w:pPr>
    </w:p>
    <w:p w14:paraId="3001E5AF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color w:val="666666"/>
          <w:sz w:val="26"/>
          <w:szCs w:val="26"/>
          <w:bdr w:val="none" w:sz="0" w:space="0" w:color="auto" w:frame="1"/>
          <w:lang w:eastAsia="fr-FR"/>
        </w:rPr>
        <w:t> </w:t>
      </w: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8 H / 12 H 30 : MG</w:t>
      </w:r>
    </w:p>
    <w:p w14:paraId="53D54071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13 H / 13 H 30 : SANTE PUBLIQUE ET MEDECINE DU TRAVAIL</w:t>
      </w:r>
    </w:p>
    <w:p w14:paraId="37160F09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13 H 30 / 15 H 30 : SPECIALITES MEDICALES</w:t>
      </w:r>
    </w:p>
    <w:p w14:paraId="644B99E5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15 H 30 / 16 H : PEDIATRIE</w:t>
      </w:r>
    </w:p>
    <w:p w14:paraId="435BC6ED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16 H / 16 H 30 : PSYCHIATRIE</w:t>
      </w:r>
    </w:p>
    <w:p w14:paraId="32EB38AE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16 H 30 / 17 H : GYNECOLOGIE MEDICALE ET GYNECOLOGIE OBSTETRICALE</w:t>
      </w:r>
    </w:p>
    <w:p w14:paraId="04EA491A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17 H / 17 H 30 : ANESTHESIE REANIMATION</w:t>
      </w:r>
    </w:p>
    <w:p w14:paraId="2B030E6A" w14:textId="77777777" w:rsidR="00254ED6" w:rsidRDefault="00254ED6" w:rsidP="00254ED6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17 H 30 / 18 H 15 : SPECIALITES CHIRURGICALES</w:t>
      </w:r>
    </w:p>
    <w:p w14:paraId="01AF9CB7" w14:textId="0C527E41" w:rsidR="003B28A5" w:rsidRDefault="00254ED6" w:rsidP="00C66236">
      <w:pPr>
        <w:numPr>
          <w:ilvl w:val="0"/>
          <w:numId w:val="1"/>
        </w:numPr>
        <w:spacing w:line="390" w:lineRule="atLeast"/>
        <w:textAlignment w:val="baseline"/>
      </w:pPr>
      <w:r w:rsidRPr="00254ED6"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18 H 15 : BIOLOGI</w:t>
      </w:r>
      <w:r>
        <w:rPr>
          <w:rFonts w:ascii="Open Sans" w:eastAsia="Times New Roman" w:hAnsi="Open Sans" w:cs="Open Sans"/>
          <w:b/>
          <w:bCs/>
          <w:sz w:val="26"/>
          <w:szCs w:val="26"/>
          <w:bdr w:val="none" w:sz="0" w:space="0" w:color="auto" w:frame="1"/>
          <w:lang w:eastAsia="fr-FR"/>
        </w:rPr>
        <w:t>E</w:t>
      </w:r>
    </w:p>
    <w:sectPr w:rsidR="003B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clip_image001"/>
      </v:shape>
    </w:pict>
  </w:numPicBullet>
  <w:abstractNum w:abstractNumId="0" w15:restartNumberingAfterBreak="0">
    <w:nsid w:val="31251666"/>
    <w:multiLevelType w:val="multilevel"/>
    <w:tmpl w:val="B24C7D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E31968"/>
    <w:multiLevelType w:val="hybridMultilevel"/>
    <w:tmpl w:val="5BEE3C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063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87512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D6"/>
    <w:rsid w:val="002432DE"/>
    <w:rsid w:val="00254ED6"/>
    <w:rsid w:val="00394B1E"/>
    <w:rsid w:val="003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8674"/>
  <w15:chartTrackingRefBased/>
  <w15:docId w15:val="{9DB36CA4-99D2-4029-9150-8FA51686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D6"/>
    <w:pPr>
      <w:spacing w:after="0" w:line="240" w:lineRule="auto"/>
    </w:pPr>
    <w:rPr>
      <w:rFonts w:ascii="Aptos" w:hAnsi="Aptos" w:cs="Aptos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25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4E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4E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4E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4E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4E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4E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4E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4E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4E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4ED6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4ED6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4E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4E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4E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4E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4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4E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4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4E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4E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4ED6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4E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4ED6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4ED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754</Characters>
  <Application>Microsoft Office Word</Application>
  <DocSecurity>0</DocSecurity>
  <Lines>6</Lines>
  <Paragraphs>1</Paragraphs>
  <ScaleCrop>false</ScaleCrop>
  <Company>Ministeres Sociaux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LINGUEGLIA, Nathalie (ARS-PACA/DPRS/DRHS)</dc:creator>
  <cp:keywords/>
  <dc:description/>
  <cp:lastModifiedBy>LINGUEGLIA, Nathalie (ARS-PACA/DPRS/DRHS)</cp:lastModifiedBy>
  <cp:revision>1</cp:revision>
  <dcterms:created xsi:type="dcterms:W3CDTF">2025-09-17T07:01:00Z</dcterms:created>
  <dcterms:modified xsi:type="dcterms:W3CDTF">2025-09-17T07:03:00Z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2025-09-17T07:03:50Z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7a30d40b-88b2-4086-9627-8bfb0b371e8d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