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96C9D" w14:textId="77777777" w:rsidR="00EE3C2A" w:rsidRDefault="00EE3C2A" w:rsidP="002F37B8">
      <w:pPr>
        <w:pStyle w:val="Corpsdetexte"/>
        <w:jc w:val="both"/>
        <w:rPr>
          <w:rFonts w:ascii="Marianne" w:hAnsi="Marianne"/>
          <w:b/>
          <w:sz w:val="28"/>
          <w:szCs w:val="22"/>
        </w:rPr>
      </w:pPr>
    </w:p>
    <w:p w14:paraId="702FF43F" w14:textId="3CCAA2AE" w:rsidR="00F87F97" w:rsidRDefault="009154F3" w:rsidP="002F37B8">
      <w:pPr>
        <w:pStyle w:val="Titre1"/>
        <w:spacing w:before="0" w:line="240" w:lineRule="auto"/>
        <w:jc w:val="center"/>
      </w:pPr>
      <w:bookmarkStart w:id="0" w:name="_Toc158707670"/>
      <w:bookmarkStart w:id="1" w:name="_Toc158708601"/>
      <w:bookmarkStart w:id="2" w:name="_Toc158715412"/>
      <w:bookmarkStart w:id="3" w:name="_Toc158730063"/>
      <w:bookmarkStart w:id="4" w:name="_Toc158735988"/>
      <w:bookmarkStart w:id="5" w:name="_Toc158795985"/>
      <w:bookmarkStart w:id="6" w:name="_Toc158817154"/>
      <w:r>
        <w:t>A</w:t>
      </w:r>
      <w:r w:rsidR="00F87F97">
        <w:t>ppel à manifestation d’intérêt :</w:t>
      </w:r>
      <w:bookmarkEnd w:id="0"/>
      <w:bookmarkEnd w:id="1"/>
      <w:bookmarkEnd w:id="2"/>
      <w:bookmarkEnd w:id="3"/>
      <w:bookmarkEnd w:id="4"/>
      <w:bookmarkEnd w:id="5"/>
      <w:bookmarkEnd w:id="6"/>
    </w:p>
    <w:p w14:paraId="350873F7" w14:textId="3F2A20CC" w:rsidR="00CB02E9" w:rsidRDefault="00F87F97" w:rsidP="002F37B8">
      <w:pPr>
        <w:pStyle w:val="Titre1"/>
        <w:spacing w:before="0" w:line="240" w:lineRule="auto"/>
        <w:jc w:val="center"/>
      </w:pPr>
      <w:bookmarkStart w:id="7" w:name="_Toc158707671"/>
      <w:bookmarkStart w:id="8" w:name="_Toc158708602"/>
      <w:bookmarkStart w:id="9" w:name="_Toc158715413"/>
      <w:bookmarkStart w:id="10" w:name="_Toc158730064"/>
      <w:bookmarkStart w:id="11" w:name="_Toc158735989"/>
      <w:bookmarkStart w:id="12" w:name="_Toc158795986"/>
      <w:bookmarkStart w:id="13" w:name="_Toc158817155"/>
      <w:r>
        <w:t>Investissements du quotidien 2023</w:t>
      </w:r>
      <w:bookmarkEnd w:id="7"/>
      <w:bookmarkEnd w:id="8"/>
      <w:bookmarkEnd w:id="9"/>
      <w:bookmarkEnd w:id="10"/>
      <w:bookmarkEnd w:id="11"/>
      <w:bookmarkEnd w:id="12"/>
      <w:bookmarkEnd w:id="13"/>
    </w:p>
    <w:p w14:paraId="4E390CFF" w14:textId="77777777" w:rsidR="00F87F97" w:rsidRPr="00F87F97" w:rsidRDefault="00F87F97" w:rsidP="002F37B8">
      <w:pPr>
        <w:spacing w:line="240" w:lineRule="auto"/>
      </w:pPr>
    </w:p>
    <w:sdt>
      <w:sdtPr>
        <w:rPr>
          <w:rFonts w:asciiTheme="minorHAnsi" w:eastAsiaTheme="minorHAnsi" w:hAnsiTheme="minorHAnsi" w:cstheme="minorBidi"/>
          <w:color w:val="auto"/>
          <w:sz w:val="22"/>
          <w:szCs w:val="22"/>
          <w:lang w:eastAsia="en-US"/>
        </w:rPr>
        <w:id w:val="1491908589"/>
        <w:docPartObj>
          <w:docPartGallery w:val="Table of Contents"/>
          <w:docPartUnique/>
        </w:docPartObj>
      </w:sdtPr>
      <w:sdtEndPr>
        <w:rPr>
          <w:b/>
          <w:bCs/>
        </w:rPr>
      </w:sdtEndPr>
      <w:sdtContent>
        <w:p w14:paraId="5F8F538B" w14:textId="77777777" w:rsidR="00B0393F" w:rsidRDefault="002C3432" w:rsidP="0039063C">
          <w:pPr>
            <w:pStyle w:val="En-ttedetabledesmatires"/>
            <w:spacing w:line="240" w:lineRule="auto"/>
            <w:jc w:val="both"/>
            <w:rPr>
              <w:noProof/>
            </w:rPr>
          </w:pPr>
          <w:r w:rsidRPr="00F87F97">
            <w:rPr>
              <w:rStyle w:val="Titre2Car"/>
            </w:rPr>
            <w:t>Table des matières</w:t>
          </w:r>
          <w:r>
            <w:fldChar w:fldCharType="begin"/>
          </w:r>
          <w:r>
            <w:instrText xml:space="preserve"> TOC \o "1-3" \h \z \u </w:instrText>
          </w:r>
          <w:r>
            <w:fldChar w:fldCharType="separate"/>
          </w:r>
        </w:p>
        <w:p w14:paraId="578395E1" w14:textId="4769783A" w:rsidR="00B0393F" w:rsidRDefault="00DB318F">
          <w:pPr>
            <w:pStyle w:val="TM1"/>
            <w:tabs>
              <w:tab w:val="left" w:pos="440"/>
              <w:tab w:val="right" w:leader="dot" w:pos="9062"/>
            </w:tabs>
            <w:rPr>
              <w:rFonts w:eastAsiaTheme="minorEastAsia"/>
              <w:noProof/>
              <w:lang w:eastAsia="fr-FR"/>
            </w:rPr>
          </w:pPr>
          <w:hyperlink w:anchor="_Toc158817156" w:history="1">
            <w:r w:rsidR="00B0393F" w:rsidRPr="00BF6D6C">
              <w:rPr>
                <w:rStyle w:val="Lienhypertexte"/>
                <w:rFonts w:ascii="Marianne" w:hAnsi="Marianne" w:cstheme="minorHAnsi"/>
                <w:noProof/>
              </w:rPr>
              <w:t>1-</w:t>
            </w:r>
            <w:r w:rsidR="00B0393F">
              <w:rPr>
                <w:rFonts w:eastAsiaTheme="minorEastAsia"/>
                <w:noProof/>
                <w:lang w:eastAsia="fr-FR"/>
              </w:rPr>
              <w:tab/>
            </w:r>
            <w:r w:rsidR="00B0393F" w:rsidRPr="00BF6D6C">
              <w:rPr>
                <w:rStyle w:val="Lienhypertexte"/>
                <w:rFonts w:ascii="Marianne" w:hAnsi="Marianne" w:cstheme="minorHAnsi"/>
                <w:noProof/>
              </w:rPr>
              <w:t>Contexte et objectifs de l’appel à manifestation d’intérêt</w:t>
            </w:r>
            <w:r w:rsidR="00B0393F">
              <w:rPr>
                <w:noProof/>
                <w:webHidden/>
              </w:rPr>
              <w:tab/>
            </w:r>
            <w:r w:rsidR="00B0393F">
              <w:rPr>
                <w:noProof/>
                <w:webHidden/>
              </w:rPr>
              <w:fldChar w:fldCharType="begin"/>
            </w:r>
            <w:r w:rsidR="00B0393F">
              <w:rPr>
                <w:noProof/>
                <w:webHidden/>
              </w:rPr>
              <w:instrText xml:space="preserve"> PAGEREF _Toc158817156 \h </w:instrText>
            </w:r>
            <w:r w:rsidR="00B0393F">
              <w:rPr>
                <w:noProof/>
                <w:webHidden/>
              </w:rPr>
            </w:r>
            <w:r w:rsidR="00B0393F">
              <w:rPr>
                <w:noProof/>
                <w:webHidden/>
              </w:rPr>
              <w:fldChar w:fldCharType="separate"/>
            </w:r>
            <w:r w:rsidR="00B0393F">
              <w:rPr>
                <w:noProof/>
                <w:webHidden/>
              </w:rPr>
              <w:t>2</w:t>
            </w:r>
            <w:r w:rsidR="00B0393F">
              <w:rPr>
                <w:noProof/>
                <w:webHidden/>
              </w:rPr>
              <w:fldChar w:fldCharType="end"/>
            </w:r>
          </w:hyperlink>
        </w:p>
        <w:p w14:paraId="6E19BDF7" w14:textId="4685DF6E" w:rsidR="00B0393F" w:rsidRDefault="00DB318F">
          <w:pPr>
            <w:pStyle w:val="TM2"/>
            <w:tabs>
              <w:tab w:val="right" w:leader="dot" w:pos="9062"/>
            </w:tabs>
            <w:rPr>
              <w:rFonts w:eastAsiaTheme="minorEastAsia"/>
              <w:noProof/>
              <w:lang w:eastAsia="fr-FR"/>
            </w:rPr>
          </w:pPr>
          <w:hyperlink w:anchor="_Toc158817157" w:history="1">
            <w:r w:rsidR="00B0393F" w:rsidRPr="00BF6D6C">
              <w:rPr>
                <w:rStyle w:val="Lienhypertexte"/>
                <w:rFonts w:ascii="Marianne" w:hAnsi="Marianne" w:cstheme="minorHAnsi"/>
                <w:noProof/>
              </w:rPr>
              <w:t>1.1- Contexte</w:t>
            </w:r>
            <w:r w:rsidR="00B0393F">
              <w:rPr>
                <w:noProof/>
                <w:webHidden/>
              </w:rPr>
              <w:tab/>
            </w:r>
            <w:r w:rsidR="00B0393F">
              <w:rPr>
                <w:noProof/>
                <w:webHidden/>
              </w:rPr>
              <w:fldChar w:fldCharType="begin"/>
            </w:r>
            <w:r w:rsidR="00B0393F">
              <w:rPr>
                <w:noProof/>
                <w:webHidden/>
              </w:rPr>
              <w:instrText xml:space="preserve"> PAGEREF _Toc158817157 \h </w:instrText>
            </w:r>
            <w:r w:rsidR="00B0393F">
              <w:rPr>
                <w:noProof/>
                <w:webHidden/>
              </w:rPr>
            </w:r>
            <w:r w:rsidR="00B0393F">
              <w:rPr>
                <w:noProof/>
                <w:webHidden/>
              </w:rPr>
              <w:fldChar w:fldCharType="separate"/>
            </w:r>
            <w:r w:rsidR="00B0393F">
              <w:rPr>
                <w:noProof/>
                <w:webHidden/>
              </w:rPr>
              <w:t>2</w:t>
            </w:r>
            <w:r w:rsidR="00B0393F">
              <w:rPr>
                <w:noProof/>
                <w:webHidden/>
              </w:rPr>
              <w:fldChar w:fldCharType="end"/>
            </w:r>
          </w:hyperlink>
        </w:p>
        <w:p w14:paraId="6C9995C7" w14:textId="6C6A7171" w:rsidR="00B0393F" w:rsidRDefault="00DB318F">
          <w:pPr>
            <w:pStyle w:val="TM2"/>
            <w:tabs>
              <w:tab w:val="right" w:leader="dot" w:pos="9062"/>
            </w:tabs>
            <w:rPr>
              <w:rFonts w:eastAsiaTheme="minorEastAsia"/>
              <w:noProof/>
              <w:lang w:eastAsia="fr-FR"/>
            </w:rPr>
          </w:pPr>
          <w:hyperlink w:anchor="_Toc158817158" w:history="1">
            <w:r w:rsidR="00B0393F" w:rsidRPr="00BF6D6C">
              <w:rPr>
                <w:rStyle w:val="Lienhypertexte"/>
                <w:rFonts w:ascii="Marianne" w:hAnsi="Marianne" w:cstheme="minorHAnsi"/>
                <w:noProof/>
              </w:rPr>
              <w:t>1.2- Objectifs</w:t>
            </w:r>
            <w:r w:rsidR="00B0393F">
              <w:rPr>
                <w:noProof/>
                <w:webHidden/>
              </w:rPr>
              <w:tab/>
            </w:r>
            <w:r w:rsidR="00B0393F">
              <w:rPr>
                <w:noProof/>
                <w:webHidden/>
              </w:rPr>
              <w:fldChar w:fldCharType="begin"/>
            </w:r>
            <w:r w:rsidR="00B0393F">
              <w:rPr>
                <w:noProof/>
                <w:webHidden/>
              </w:rPr>
              <w:instrText xml:space="preserve"> PAGEREF _Toc158817158 \h </w:instrText>
            </w:r>
            <w:r w:rsidR="00B0393F">
              <w:rPr>
                <w:noProof/>
                <w:webHidden/>
              </w:rPr>
            </w:r>
            <w:r w:rsidR="00B0393F">
              <w:rPr>
                <w:noProof/>
                <w:webHidden/>
              </w:rPr>
              <w:fldChar w:fldCharType="separate"/>
            </w:r>
            <w:r w:rsidR="00B0393F">
              <w:rPr>
                <w:noProof/>
                <w:webHidden/>
              </w:rPr>
              <w:t>2</w:t>
            </w:r>
            <w:r w:rsidR="00B0393F">
              <w:rPr>
                <w:noProof/>
                <w:webHidden/>
              </w:rPr>
              <w:fldChar w:fldCharType="end"/>
            </w:r>
          </w:hyperlink>
        </w:p>
        <w:p w14:paraId="5B13E69B" w14:textId="7C2CEAD3" w:rsidR="00B0393F" w:rsidRDefault="00DB318F">
          <w:pPr>
            <w:pStyle w:val="TM1"/>
            <w:tabs>
              <w:tab w:val="left" w:pos="440"/>
              <w:tab w:val="right" w:leader="dot" w:pos="9062"/>
            </w:tabs>
            <w:rPr>
              <w:rFonts w:eastAsiaTheme="minorEastAsia"/>
              <w:noProof/>
              <w:lang w:eastAsia="fr-FR"/>
            </w:rPr>
          </w:pPr>
          <w:hyperlink w:anchor="_Toc158817159" w:history="1">
            <w:r w:rsidR="00B0393F" w:rsidRPr="00BF6D6C">
              <w:rPr>
                <w:rStyle w:val="Lienhypertexte"/>
                <w:rFonts w:ascii="Marianne" w:hAnsi="Marianne" w:cstheme="minorHAnsi"/>
                <w:noProof/>
              </w:rPr>
              <w:t>2-</w:t>
            </w:r>
            <w:r w:rsidR="00B0393F">
              <w:rPr>
                <w:rFonts w:eastAsiaTheme="minorEastAsia"/>
                <w:noProof/>
                <w:lang w:eastAsia="fr-FR"/>
              </w:rPr>
              <w:tab/>
            </w:r>
            <w:r w:rsidR="00B0393F" w:rsidRPr="00BF6D6C">
              <w:rPr>
                <w:rStyle w:val="Lienhypertexte"/>
                <w:rFonts w:ascii="Marianne" w:hAnsi="Marianne" w:cstheme="minorHAnsi"/>
                <w:noProof/>
              </w:rPr>
              <w:t>Modalités de participation</w:t>
            </w:r>
            <w:r w:rsidR="00B0393F">
              <w:rPr>
                <w:noProof/>
                <w:webHidden/>
              </w:rPr>
              <w:tab/>
            </w:r>
            <w:r w:rsidR="00B0393F">
              <w:rPr>
                <w:noProof/>
                <w:webHidden/>
              </w:rPr>
              <w:fldChar w:fldCharType="begin"/>
            </w:r>
            <w:r w:rsidR="00B0393F">
              <w:rPr>
                <w:noProof/>
                <w:webHidden/>
              </w:rPr>
              <w:instrText xml:space="preserve"> PAGEREF _Toc158817159 \h </w:instrText>
            </w:r>
            <w:r w:rsidR="00B0393F">
              <w:rPr>
                <w:noProof/>
                <w:webHidden/>
              </w:rPr>
            </w:r>
            <w:r w:rsidR="00B0393F">
              <w:rPr>
                <w:noProof/>
                <w:webHidden/>
              </w:rPr>
              <w:fldChar w:fldCharType="separate"/>
            </w:r>
            <w:r w:rsidR="00B0393F">
              <w:rPr>
                <w:noProof/>
                <w:webHidden/>
              </w:rPr>
              <w:t>3</w:t>
            </w:r>
            <w:r w:rsidR="00B0393F">
              <w:rPr>
                <w:noProof/>
                <w:webHidden/>
              </w:rPr>
              <w:fldChar w:fldCharType="end"/>
            </w:r>
          </w:hyperlink>
        </w:p>
        <w:p w14:paraId="2582B721" w14:textId="7063BE3E" w:rsidR="00B0393F" w:rsidRDefault="00DB318F">
          <w:pPr>
            <w:pStyle w:val="TM2"/>
            <w:tabs>
              <w:tab w:val="right" w:leader="dot" w:pos="9062"/>
            </w:tabs>
            <w:rPr>
              <w:rFonts w:eastAsiaTheme="minorEastAsia"/>
              <w:noProof/>
              <w:lang w:eastAsia="fr-FR"/>
            </w:rPr>
          </w:pPr>
          <w:hyperlink w:anchor="_Toc158817160" w:history="1">
            <w:r w:rsidR="00B0393F" w:rsidRPr="00BF6D6C">
              <w:rPr>
                <w:rStyle w:val="Lienhypertexte"/>
                <w:rFonts w:ascii="Marianne" w:hAnsi="Marianne" w:cstheme="minorHAnsi"/>
                <w:noProof/>
              </w:rPr>
              <w:t>2.1- Critères de recevabilité du projet et composition du dossier</w:t>
            </w:r>
            <w:r w:rsidR="00B0393F">
              <w:rPr>
                <w:noProof/>
                <w:webHidden/>
              </w:rPr>
              <w:tab/>
            </w:r>
            <w:r w:rsidR="00B0393F">
              <w:rPr>
                <w:noProof/>
                <w:webHidden/>
              </w:rPr>
              <w:fldChar w:fldCharType="begin"/>
            </w:r>
            <w:r w:rsidR="00B0393F">
              <w:rPr>
                <w:noProof/>
                <w:webHidden/>
              </w:rPr>
              <w:instrText xml:space="preserve"> PAGEREF _Toc158817160 \h </w:instrText>
            </w:r>
            <w:r w:rsidR="00B0393F">
              <w:rPr>
                <w:noProof/>
                <w:webHidden/>
              </w:rPr>
            </w:r>
            <w:r w:rsidR="00B0393F">
              <w:rPr>
                <w:noProof/>
                <w:webHidden/>
              </w:rPr>
              <w:fldChar w:fldCharType="separate"/>
            </w:r>
            <w:r w:rsidR="00B0393F">
              <w:rPr>
                <w:noProof/>
                <w:webHidden/>
              </w:rPr>
              <w:t>3</w:t>
            </w:r>
            <w:r w:rsidR="00B0393F">
              <w:rPr>
                <w:noProof/>
                <w:webHidden/>
              </w:rPr>
              <w:fldChar w:fldCharType="end"/>
            </w:r>
          </w:hyperlink>
        </w:p>
        <w:p w14:paraId="22B83944" w14:textId="5CA1E5DC" w:rsidR="00B0393F" w:rsidRDefault="00DB318F">
          <w:pPr>
            <w:pStyle w:val="TM2"/>
            <w:tabs>
              <w:tab w:val="right" w:leader="dot" w:pos="9062"/>
            </w:tabs>
            <w:rPr>
              <w:rFonts w:eastAsiaTheme="minorEastAsia"/>
              <w:noProof/>
              <w:lang w:eastAsia="fr-FR"/>
            </w:rPr>
          </w:pPr>
          <w:hyperlink w:anchor="_Toc158817161" w:history="1">
            <w:r w:rsidR="00B0393F" w:rsidRPr="00BF6D6C">
              <w:rPr>
                <w:rStyle w:val="Lienhypertexte"/>
                <w:rFonts w:ascii="Marianne" w:hAnsi="Marianne" w:cstheme="minorHAnsi"/>
                <w:noProof/>
              </w:rPr>
              <w:t>2.2- Accompagnement prévu par l’ARS PACA</w:t>
            </w:r>
            <w:r w:rsidR="00B0393F">
              <w:rPr>
                <w:noProof/>
                <w:webHidden/>
              </w:rPr>
              <w:tab/>
            </w:r>
            <w:r w:rsidR="00B0393F">
              <w:rPr>
                <w:noProof/>
                <w:webHidden/>
              </w:rPr>
              <w:fldChar w:fldCharType="begin"/>
            </w:r>
            <w:r w:rsidR="00B0393F">
              <w:rPr>
                <w:noProof/>
                <w:webHidden/>
              </w:rPr>
              <w:instrText xml:space="preserve"> PAGEREF _Toc158817161 \h </w:instrText>
            </w:r>
            <w:r w:rsidR="00B0393F">
              <w:rPr>
                <w:noProof/>
                <w:webHidden/>
              </w:rPr>
            </w:r>
            <w:r w:rsidR="00B0393F">
              <w:rPr>
                <w:noProof/>
                <w:webHidden/>
              </w:rPr>
              <w:fldChar w:fldCharType="separate"/>
            </w:r>
            <w:r w:rsidR="00B0393F">
              <w:rPr>
                <w:noProof/>
                <w:webHidden/>
              </w:rPr>
              <w:t>4</w:t>
            </w:r>
            <w:r w:rsidR="00B0393F">
              <w:rPr>
                <w:noProof/>
                <w:webHidden/>
              </w:rPr>
              <w:fldChar w:fldCharType="end"/>
            </w:r>
          </w:hyperlink>
        </w:p>
        <w:p w14:paraId="1079BC19" w14:textId="746305E2" w:rsidR="00B0393F" w:rsidRDefault="00DB318F">
          <w:pPr>
            <w:pStyle w:val="TM1"/>
            <w:tabs>
              <w:tab w:val="left" w:pos="440"/>
              <w:tab w:val="right" w:leader="dot" w:pos="9062"/>
            </w:tabs>
            <w:rPr>
              <w:rFonts w:eastAsiaTheme="minorEastAsia"/>
              <w:noProof/>
              <w:lang w:eastAsia="fr-FR"/>
            </w:rPr>
          </w:pPr>
          <w:hyperlink w:anchor="_Toc158817162" w:history="1">
            <w:r w:rsidR="00B0393F" w:rsidRPr="00BF6D6C">
              <w:rPr>
                <w:rStyle w:val="Lienhypertexte"/>
                <w:rFonts w:ascii="Marianne" w:hAnsi="Marianne" w:cstheme="minorHAnsi"/>
                <w:noProof/>
              </w:rPr>
              <w:t>3-</w:t>
            </w:r>
            <w:r w:rsidR="00B0393F">
              <w:rPr>
                <w:rFonts w:eastAsiaTheme="minorEastAsia"/>
                <w:noProof/>
                <w:lang w:eastAsia="fr-FR"/>
              </w:rPr>
              <w:tab/>
            </w:r>
            <w:r w:rsidR="00B0393F" w:rsidRPr="00BF6D6C">
              <w:rPr>
                <w:rStyle w:val="Lienhypertexte"/>
                <w:rFonts w:ascii="Marianne" w:hAnsi="Marianne" w:cstheme="minorHAnsi"/>
                <w:noProof/>
              </w:rPr>
              <w:t>Modalités de sélection et calendrier</w:t>
            </w:r>
            <w:r w:rsidR="00B0393F">
              <w:rPr>
                <w:noProof/>
                <w:webHidden/>
              </w:rPr>
              <w:tab/>
            </w:r>
            <w:r w:rsidR="00B0393F">
              <w:rPr>
                <w:noProof/>
                <w:webHidden/>
              </w:rPr>
              <w:fldChar w:fldCharType="begin"/>
            </w:r>
            <w:r w:rsidR="00B0393F">
              <w:rPr>
                <w:noProof/>
                <w:webHidden/>
              </w:rPr>
              <w:instrText xml:space="preserve"> PAGEREF _Toc158817162 \h </w:instrText>
            </w:r>
            <w:r w:rsidR="00B0393F">
              <w:rPr>
                <w:noProof/>
                <w:webHidden/>
              </w:rPr>
            </w:r>
            <w:r w:rsidR="00B0393F">
              <w:rPr>
                <w:noProof/>
                <w:webHidden/>
              </w:rPr>
              <w:fldChar w:fldCharType="separate"/>
            </w:r>
            <w:r w:rsidR="00B0393F">
              <w:rPr>
                <w:noProof/>
                <w:webHidden/>
              </w:rPr>
              <w:t>4</w:t>
            </w:r>
            <w:r w:rsidR="00B0393F">
              <w:rPr>
                <w:noProof/>
                <w:webHidden/>
              </w:rPr>
              <w:fldChar w:fldCharType="end"/>
            </w:r>
          </w:hyperlink>
        </w:p>
        <w:p w14:paraId="2931CF1E" w14:textId="5E665E19" w:rsidR="00B0393F" w:rsidRDefault="00DB318F">
          <w:pPr>
            <w:pStyle w:val="TM3"/>
            <w:tabs>
              <w:tab w:val="right" w:leader="dot" w:pos="9062"/>
            </w:tabs>
            <w:rPr>
              <w:rFonts w:eastAsiaTheme="minorEastAsia"/>
              <w:noProof/>
              <w:lang w:eastAsia="fr-FR"/>
            </w:rPr>
          </w:pPr>
          <w:hyperlink w:anchor="_Toc158817163" w:history="1">
            <w:r w:rsidR="00B0393F" w:rsidRPr="00BF6D6C">
              <w:rPr>
                <w:rStyle w:val="Lienhypertexte"/>
                <w:rFonts w:ascii="Marianne" w:hAnsi="Marianne"/>
                <w:noProof/>
              </w:rPr>
              <w:t>3.2-Procédure de choix et notification</w:t>
            </w:r>
            <w:r w:rsidR="00B0393F">
              <w:rPr>
                <w:noProof/>
                <w:webHidden/>
              </w:rPr>
              <w:tab/>
            </w:r>
            <w:r w:rsidR="00B0393F">
              <w:rPr>
                <w:noProof/>
                <w:webHidden/>
              </w:rPr>
              <w:fldChar w:fldCharType="begin"/>
            </w:r>
            <w:r w:rsidR="00B0393F">
              <w:rPr>
                <w:noProof/>
                <w:webHidden/>
              </w:rPr>
              <w:instrText xml:space="preserve"> PAGEREF _Toc158817163 \h </w:instrText>
            </w:r>
            <w:r w:rsidR="00B0393F">
              <w:rPr>
                <w:noProof/>
                <w:webHidden/>
              </w:rPr>
            </w:r>
            <w:r w:rsidR="00B0393F">
              <w:rPr>
                <w:noProof/>
                <w:webHidden/>
              </w:rPr>
              <w:fldChar w:fldCharType="separate"/>
            </w:r>
            <w:r w:rsidR="00B0393F">
              <w:rPr>
                <w:noProof/>
                <w:webHidden/>
              </w:rPr>
              <w:t>4</w:t>
            </w:r>
            <w:r w:rsidR="00B0393F">
              <w:rPr>
                <w:noProof/>
                <w:webHidden/>
              </w:rPr>
              <w:fldChar w:fldCharType="end"/>
            </w:r>
          </w:hyperlink>
        </w:p>
        <w:p w14:paraId="76E38909" w14:textId="2510AE15" w:rsidR="00B0393F" w:rsidRDefault="00DB318F">
          <w:pPr>
            <w:pStyle w:val="TM1"/>
            <w:tabs>
              <w:tab w:val="right" w:leader="dot" w:pos="9062"/>
            </w:tabs>
            <w:rPr>
              <w:rFonts w:eastAsiaTheme="minorEastAsia"/>
              <w:noProof/>
              <w:lang w:eastAsia="fr-FR"/>
            </w:rPr>
          </w:pPr>
          <w:hyperlink w:anchor="_Toc158817164" w:history="1">
            <w:r w:rsidR="00B0393F" w:rsidRPr="00BF6D6C">
              <w:rPr>
                <w:rStyle w:val="Lienhypertexte"/>
                <w:rFonts w:ascii="Marianne" w:hAnsi="Marianne" w:cstheme="minorHAnsi"/>
                <w:noProof/>
              </w:rPr>
              <w:t>3.3-Calendrier de l’appel à manifestation d’intérêt</w:t>
            </w:r>
            <w:r w:rsidR="00B0393F">
              <w:rPr>
                <w:noProof/>
                <w:webHidden/>
              </w:rPr>
              <w:tab/>
            </w:r>
            <w:r w:rsidR="00B0393F">
              <w:rPr>
                <w:noProof/>
                <w:webHidden/>
              </w:rPr>
              <w:fldChar w:fldCharType="begin"/>
            </w:r>
            <w:r w:rsidR="00B0393F">
              <w:rPr>
                <w:noProof/>
                <w:webHidden/>
              </w:rPr>
              <w:instrText xml:space="preserve"> PAGEREF _Toc158817164 \h </w:instrText>
            </w:r>
            <w:r w:rsidR="00B0393F">
              <w:rPr>
                <w:noProof/>
                <w:webHidden/>
              </w:rPr>
            </w:r>
            <w:r w:rsidR="00B0393F">
              <w:rPr>
                <w:noProof/>
                <w:webHidden/>
              </w:rPr>
              <w:fldChar w:fldCharType="separate"/>
            </w:r>
            <w:r w:rsidR="00B0393F">
              <w:rPr>
                <w:noProof/>
                <w:webHidden/>
              </w:rPr>
              <w:t>4</w:t>
            </w:r>
            <w:r w:rsidR="00B0393F">
              <w:rPr>
                <w:noProof/>
                <w:webHidden/>
              </w:rPr>
              <w:fldChar w:fldCharType="end"/>
            </w:r>
          </w:hyperlink>
        </w:p>
        <w:p w14:paraId="120D27FE" w14:textId="62D56A49" w:rsidR="00B0393F" w:rsidRDefault="00DB318F">
          <w:pPr>
            <w:pStyle w:val="TM1"/>
            <w:tabs>
              <w:tab w:val="left" w:pos="440"/>
              <w:tab w:val="right" w:leader="dot" w:pos="9062"/>
            </w:tabs>
            <w:rPr>
              <w:rFonts w:eastAsiaTheme="minorEastAsia"/>
              <w:noProof/>
              <w:lang w:eastAsia="fr-FR"/>
            </w:rPr>
          </w:pPr>
          <w:hyperlink w:anchor="_Toc158817165" w:history="1">
            <w:r w:rsidR="00B0393F" w:rsidRPr="00BF6D6C">
              <w:rPr>
                <w:rStyle w:val="Lienhypertexte"/>
                <w:rFonts w:ascii="Marianne" w:hAnsi="Marianne" w:cstheme="minorHAnsi"/>
                <w:noProof/>
              </w:rPr>
              <w:t>4-</w:t>
            </w:r>
            <w:r w:rsidR="00B0393F">
              <w:rPr>
                <w:rFonts w:eastAsiaTheme="minorEastAsia"/>
                <w:noProof/>
                <w:lang w:eastAsia="fr-FR"/>
              </w:rPr>
              <w:tab/>
            </w:r>
            <w:r w:rsidR="00B0393F" w:rsidRPr="00BF6D6C">
              <w:rPr>
                <w:rStyle w:val="Lienhypertexte"/>
                <w:rFonts w:ascii="Marianne" w:hAnsi="Marianne" w:cstheme="minorHAnsi"/>
                <w:noProof/>
              </w:rPr>
              <w:t>Cahier des charges de chaque thématique</w:t>
            </w:r>
            <w:r w:rsidR="00B0393F">
              <w:rPr>
                <w:noProof/>
                <w:webHidden/>
              </w:rPr>
              <w:tab/>
            </w:r>
            <w:r w:rsidR="00B0393F">
              <w:rPr>
                <w:noProof/>
                <w:webHidden/>
              </w:rPr>
              <w:fldChar w:fldCharType="begin"/>
            </w:r>
            <w:r w:rsidR="00B0393F">
              <w:rPr>
                <w:noProof/>
                <w:webHidden/>
              </w:rPr>
              <w:instrText xml:space="preserve"> PAGEREF _Toc158817165 \h </w:instrText>
            </w:r>
            <w:r w:rsidR="00B0393F">
              <w:rPr>
                <w:noProof/>
                <w:webHidden/>
              </w:rPr>
            </w:r>
            <w:r w:rsidR="00B0393F">
              <w:rPr>
                <w:noProof/>
                <w:webHidden/>
              </w:rPr>
              <w:fldChar w:fldCharType="separate"/>
            </w:r>
            <w:r w:rsidR="00B0393F">
              <w:rPr>
                <w:noProof/>
                <w:webHidden/>
              </w:rPr>
              <w:t>5</w:t>
            </w:r>
            <w:r w:rsidR="00B0393F">
              <w:rPr>
                <w:noProof/>
                <w:webHidden/>
              </w:rPr>
              <w:fldChar w:fldCharType="end"/>
            </w:r>
          </w:hyperlink>
        </w:p>
        <w:p w14:paraId="1DC3E95B" w14:textId="3C9AB6D6" w:rsidR="00B0393F" w:rsidRDefault="00DB318F">
          <w:pPr>
            <w:pStyle w:val="TM2"/>
            <w:tabs>
              <w:tab w:val="right" w:leader="dot" w:pos="9062"/>
            </w:tabs>
            <w:rPr>
              <w:rFonts w:eastAsiaTheme="minorEastAsia"/>
              <w:noProof/>
              <w:lang w:eastAsia="fr-FR"/>
            </w:rPr>
          </w:pPr>
          <w:hyperlink w:anchor="_Toc158817166" w:history="1">
            <w:r w:rsidR="00B0393F" w:rsidRPr="00BF6D6C">
              <w:rPr>
                <w:rStyle w:val="Lienhypertexte"/>
                <w:rFonts w:ascii="Marianne" w:hAnsi="Marianne" w:cstheme="minorHAnsi"/>
                <w:noProof/>
              </w:rPr>
              <w:t>4.1- Bâtiment/Toiture - Amélioration de l’isolation thermique avec ou sans rénovation</w:t>
            </w:r>
            <w:r w:rsidR="00B0393F">
              <w:rPr>
                <w:noProof/>
                <w:webHidden/>
              </w:rPr>
              <w:tab/>
            </w:r>
            <w:r w:rsidR="00B0393F">
              <w:rPr>
                <w:noProof/>
                <w:webHidden/>
              </w:rPr>
              <w:fldChar w:fldCharType="begin"/>
            </w:r>
            <w:r w:rsidR="00B0393F">
              <w:rPr>
                <w:noProof/>
                <w:webHidden/>
              </w:rPr>
              <w:instrText xml:space="preserve"> PAGEREF _Toc158817166 \h </w:instrText>
            </w:r>
            <w:r w:rsidR="00B0393F">
              <w:rPr>
                <w:noProof/>
                <w:webHidden/>
              </w:rPr>
            </w:r>
            <w:r w:rsidR="00B0393F">
              <w:rPr>
                <w:noProof/>
                <w:webHidden/>
              </w:rPr>
              <w:fldChar w:fldCharType="separate"/>
            </w:r>
            <w:r w:rsidR="00B0393F">
              <w:rPr>
                <w:noProof/>
                <w:webHidden/>
              </w:rPr>
              <w:t>5</w:t>
            </w:r>
            <w:r w:rsidR="00B0393F">
              <w:rPr>
                <w:noProof/>
                <w:webHidden/>
              </w:rPr>
              <w:fldChar w:fldCharType="end"/>
            </w:r>
          </w:hyperlink>
        </w:p>
        <w:p w14:paraId="7FDC16BB" w14:textId="21D04136" w:rsidR="00B0393F" w:rsidRDefault="00DB318F">
          <w:pPr>
            <w:pStyle w:val="TM2"/>
            <w:tabs>
              <w:tab w:val="right" w:leader="dot" w:pos="9062"/>
            </w:tabs>
            <w:rPr>
              <w:rFonts w:eastAsiaTheme="minorEastAsia"/>
              <w:noProof/>
              <w:lang w:eastAsia="fr-FR"/>
            </w:rPr>
          </w:pPr>
          <w:hyperlink w:anchor="_Toc158817167" w:history="1">
            <w:r w:rsidR="00B0393F" w:rsidRPr="00BF6D6C">
              <w:rPr>
                <w:rStyle w:val="Lienhypertexte"/>
                <w:rFonts w:ascii="Marianne" w:hAnsi="Marianne" w:cstheme="minorHAnsi"/>
                <w:noProof/>
              </w:rPr>
              <w:t>4.2- Psychiatrie</w:t>
            </w:r>
            <w:r w:rsidR="00B0393F">
              <w:rPr>
                <w:noProof/>
                <w:webHidden/>
              </w:rPr>
              <w:tab/>
            </w:r>
            <w:r w:rsidR="00B0393F">
              <w:rPr>
                <w:noProof/>
                <w:webHidden/>
              </w:rPr>
              <w:fldChar w:fldCharType="begin"/>
            </w:r>
            <w:r w:rsidR="00B0393F">
              <w:rPr>
                <w:noProof/>
                <w:webHidden/>
              </w:rPr>
              <w:instrText xml:space="preserve"> PAGEREF _Toc158817167 \h </w:instrText>
            </w:r>
            <w:r w:rsidR="00B0393F">
              <w:rPr>
                <w:noProof/>
                <w:webHidden/>
              </w:rPr>
            </w:r>
            <w:r w:rsidR="00B0393F">
              <w:rPr>
                <w:noProof/>
                <w:webHidden/>
              </w:rPr>
              <w:fldChar w:fldCharType="separate"/>
            </w:r>
            <w:r w:rsidR="00B0393F">
              <w:rPr>
                <w:noProof/>
                <w:webHidden/>
              </w:rPr>
              <w:t>7</w:t>
            </w:r>
            <w:r w:rsidR="00B0393F">
              <w:rPr>
                <w:noProof/>
                <w:webHidden/>
              </w:rPr>
              <w:fldChar w:fldCharType="end"/>
            </w:r>
          </w:hyperlink>
        </w:p>
        <w:p w14:paraId="3960F97F" w14:textId="6736D2DF" w:rsidR="00B0393F" w:rsidRDefault="00DB318F">
          <w:pPr>
            <w:pStyle w:val="TM2"/>
            <w:tabs>
              <w:tab w:val="right" w:leader="dot" w:pos="9062"/>
            </w:tabs>
            <w:rPr>
              <w:rFonts w:eastAsiaTheme="minorEastAsia"/>
              <w:noProof/>
              <w:lang w:eastAsia="fr-FR"/>
            </w:rPr>
          </w:pPr>
          <w:hyperlink w:anchor="_Toc158817168" w:history="1">
            <w:r w:rsidR="00B0393F" w:rsidRPr="00BF6D6C">
              <w:rPr>
                <w:rStyle w:val="Lienhypertexte"/>
                <w:rFonts w:ascii="Marianne" w:hAnsi="Marianne" w:cstheme="minorHAnsi"/>
                <w:noProof/>
              </w:rPr>
              <w:t>4.3- Périnatalité</w:t>
            </w:r>
            <w:r w:rsidR="00B0393F">
              <w:rPr>
                <w:noProof/>
                <w:webHidden/>
              </w:rPr>
              <w:tab/>
            </w:r>
            <w:r w:rsidR="00B0393F">
              <w:rPr>
                <w:noProof/>
                <w:webHidden/>
              </w:rPr>
              <w:fldChar w:fldCharType="begin"/>
            </w:r>
            <w:r w:rsidR="00B0393F">
              <w:rPr>
                <w:noProof/>
                <w:webHidden/>
              </w:rPr>
              <w:instrText xml:space="preserve"> PAGEREF _Toc158817168 \h </w:instrText>
            </w:r>
            <w:r w:rsidR="00B0393F">
              <w:rPr>
                <w:noProof/>
                <w:webHidden/>
              </w:rPr>
            </w:r>
            <w:r w:rsidR="00B0393F">
              <w:rPr>
                <w:noProof/>
                <w:webHidden/>
              </w:rPr>
              <w:fldChar w:fldCharType="separate"/>
            </w:r>
            <w:r w:rsidR="00B0393F">
              <w:rPr>
                <w:noProof/>
                <w:webHidden/>
              </w:rPr>
              <w:t>8</w:t>
            </w:r>
            <w:r w:rsidR="00B0393F">
              <w:rPr>
                <w:noProof/>
                <w:webHidden/>
              </w:rPr>
              <w:fldChar w:fldCharType="end"/>
            </w:r>
          </w:hyperlink>
        </w:p>
        <w:p w14:paraId="585056D3" w14:textId="38B174A2" w:rsidR="00B0393F" w:rsidRDefault="00DB318F">
          <w:pPr>
            <w:pStyle w:val="TM2"/>
            <w:tabs>
              <w:tab w:val="right" w:leader="dot" w:pos="9062"/>
            </w:tabs>
            <w:rPr>
              <w:rFonts w:eastAsiaTheme="minorEastAsia"/>
              <w:noProof/>
              <w:lang w:eastAsia="fr-FR"/>
            </w:rPr>
          </w:pPr>
          <w:hyperlink w:anchor="_Toc158817169" w:history="1">
            <w:r w:rsidR="00B0393F" w:rsidRPr="00BF6D6C">
              <w:rPr>
                <w:rStyle w:val="Lienhypertexte"/>
                <w:rFonts w:ascii="Marianne" w:hAnsi="Marianne" w:cstheme="minorHAnsi"/>
                <w:noProof/>
              </w:rPr>
              <w:t>4.4- Soins palliatifs</w:t>
            </w:r>
            <w:r w:rsidR="00B0393F">
              <w:rPr>
                <w:noProof/>
                <w:webHidden/>
              </w:rPr>
              <w:tab/>
            </w:r>
            <w:r w:rsidR="00B0393F">
              <w:rPr>
                <w:noProof/>
                <w:webHidden/>
              </w:rPr>
              <w:fldChar w:fldCharType="begin"/>
            </w:r>
            <w:r w:rsidR="00B0393F">
              <w:rPr>
                <w:noProof/>
                <w:webHidden/>
              </w:rPr>
              <w:instrText xml:space="preserve"> PAGEREF _Toc158817169 \h </w:instrText>
            </w:r>
            <w:r w:rsidR="00B0393F">
              <w:rPr>
                <w:noProof/>
                <w:webHidden/>
              </w:rPr>
            </w:r>
            <w:r w:rsidR="00B0393F">
              <w:rPr>
                <w:noProof/>
                <w:webHidden/>
              </w:rPr>
              <w:fldChar w:fldCharType="separate"/>
            </w:r>
            <w:r w:rsidR="00B0393F">
              <w:rPr>
                <w:noProof/>
                <w:webHidden/>
              </w:rPr>
              <w:t>9</w:t>
            </w:r>
            <w:r w:rsidR="00B0393F">
              <w:rPr>
                <w:noProof/>
                <w:webHidden/>
              </w:rPr>
              <w:fldChar w:fldCharType="end"/>
            </w:r>
          </w:hyperlink>
        </w:p>
        <w:p w14:paraId="1D1FC6C1" w14:textId="03589279" w:rsidR="00B0393F" w:rsidRDefault="00DB318F">
          <w:pPr>
            <w:pStyle w:val="TM1"/>
            <w:tabs>
              <w:tab w:val="left" w:pos="440"/>
              <w:tab w:val="right" w:leader="dot" w:pos="9062"/>
            </w:tabs>
            <w:rPr>
              <w:rFonts w:eastAsiaTheme="minorEastAsia"/>
              <w:noProof/>
              <w:lang w:eastAsia="fr-FR"/>
            </w:rPr>
          </w:pPr>
          <w:hyperlink w:anchor="_Toc158817170" w:history="1">
            <w:r w:rsidR="00B0393F" w:rsidRPr="00BF6D6C">
              <w:rPr>
                <w:rStyle w:val="Lienhypertexte"/>
                <w:rFonts w:ascii="Marianne" w:hAnsi="Marianne" w:cstheme="minorHAnsi"/>
                <w:noProof/>
              </w:rPr>
              <w:t>5-</w:t>
            </w:r>
            <w:r w:rsidR="00B0393F">
              <w:rPr>
                <w:rFonts w:eastAsiaTheme="minorEastAsia"/>
                <w:noProof/>
                <w:lang w:eastAsia="fr-FR"/>
              </w:rPr>
              <w:tab/>
            </w:r>
            <w:r w:rsidR="00B0393F" w:rsidRPr="00BF6D6C">
              <w:rPr>
                <w:rStyle w:val="Lienhypertexte"/>
                <w:rFonts w:ascii="Marianne" w:hAnsi="Marianne" w:cstheme="minorHAnsi"/>
                <w:noProof/>
              </w:rPr>
              <w:t>Annexes : Dossiers de candidature</w:t>
            </w:r>
            <w:r w:rsidR="00B0393F">
              <w:rPr>
                <w:noProof/>
                <w:webHidden/>
              </w:rPr>
              <w:tab/>
            </w:r>
            <w:r w:rsidR="00B0393F">
              <w:rPr>
                <w:noProof/>
                <w:webHidden/>
              </w:rPr>
              <w:fldChar w:fldCharType="begin"/>
            </w:r>
            <w:r w:rsidR="00B0393F">
              <w:rPr>
                <w:noProof/>
                <w:webHidden/>
              </w:rPr>
              <w:instrText xml:space="preserve"> PAGEREF _Toc158817170 \h </w:instrText>
            </w:r>
            <w:r w:rsidR="00B0393F">
              <w:rPr>
                <w:noProof/>
                <w:webHidden/>
              </w:rPr>
            </w:r>
            <w:r w:rsidR="00B0393F">
              <w:rPr>
                <w:noProof/>
                <w:webHidden/>
              </w:rPr>
              <w:fldChar w:fldCharType="separate"/>
            </w:r>
            <w:r w:rsidR="00B0393F">
              <w:rPr>
                <w:noProof/>
                <w:webHidden/>
              </w:rPr>
              <w:t>11</w:t>
            </w:r>
            <w:r w:rsidR="00B0393F">
              <w:rPr>
                <w:noProof/>
                <w:webHidden/>
              </w:rPr>
              <w:fldChar w:fldCharType="end"/>
            </w:r>
          </w:hyperlink>
        </w:p>
        <w:p w14:paraId="67189561" w14:textId="642F56C5" w:rsidR="00B0393F" w:rsidRDefault="00DB318F">
          <w:pPr>
            <w:pStyle w:val="TM2"/>
            <w:tabs>
              <w:tab w:val="right" w:leader="dot" w:pos="9062"/>
            </w:tabs>
            <w:rPr>
              <w:rFonts w:eastAsiaTheme="minorEastAsia"/>
              <w:noProof/>
              <w:lang w:eastAsia="fr-FR"/>
            </w:rPr>
          </w:pPr>
          <w:hyperlink w:anchor="_Toc158817171" w:history="1">
            <w:r w:rsidR="00B0393F" w:rsidRPr="00BF6D6C">
              <w:rPr>
                <w:rStyle w:val="Lienhypertexte"/>
                <w:rFonts w:ascii="Marianne" w:hAnsi="Marianne" w:cstheme="minorHAnsi"/>
                <w:noProof/>
              </w:rPr>
              <w:t>5.1- Dossier thématique « </w:t>
            </w:r>
            <w:r w:rsidR="00B0393F" w:rsidRPr="00BF6D6C">
              <w:rPr>
                <w:rStyle w:val="Lienhypertexte"/>
                <w:rFonts w:ascii="Marianne" w:hAnsi="Marianne"/>
                <w:noProof/>
              </w:rPr>
              <w:t>efficacité énergétique et de réduction d’empreinte environnementale »</w:t>
            </w:r>
            <w:r w:rsidR="00B0393F">
              <w:rPr>
                <w:noProof/>
                <w:webHidden/>
              </w:rPr>
              <w:tab/>
            </w:r>
            <w:r w:rsidR="00B0393F">
              <w:rPr>
                <w:noProof/>
                <w:webHidden/>
              </w:rPr>
              <w:fldChar w:fldCharType="begin"/>
            </w:r>
            <w:r w:rsidR="00B0393F">
              <w:rPr>
                <w:noProof/>
                <w:webHidden/>
              </w:rPr>
              <w:instrText xml:space="preserve"> PAGEREF _Toc158817171 \h </w:instrText>
            </w:r>
            <w:r w:rsidR="00B0393F">
              <w:rPr>
                <w:noProof/>
                <w:webHidden/>
              </w:rPr>
            </w:r>
            <w:r w:rsidR="00B0393F">
              <w:rPr>
                <w:noProof/>
                <w:webHidden/>
              </w:rPr>
              <w:fldChar w:fldCharType="separate"/>
            </w:r>
            <w:r w:rsidR="00B0393F">
              <w:rPr>
                <w:noProof/>
                <w:webHidden/>
              </w:rPr>
              <w:t>11</w:t>
            </w:r>
            <w:r w:rsidR="00B0393F">
              <w:rPr>
                <w:noProof/>
                <w:webHidden/>
              </w:rPr>
              <w:fldChar w:fldCharType="end"/>
            </w:r>
          </w:hyperlink>
        </w:p>
        <w:p w14:paraId="35279E14" w14:textId="67C12EF5" w:rsidR="00B0393F" w:rsidRDefault="00DB318F">
          <w:pPr>
            <w:pStyle w:val="TM2"/>
            <w:tabs>
              <w:tab w:val="right" w:leader="dot" w:pos="9062"/>
            </w:tabs>
            <w:rPr>
              <w:rFonts w:eastAsiaTheme="minorEastAsia"/>
              <w:noProof/>
              <w:lang w:eastAsia="fr-FR"/>
            </w:rPr>
          </w:pPr>
          <w:hyperlink w:anchor="_Toc158817172" w:history="1">
            <w:r w:rsidR="00B0393F" w:rsidRPr="00BF6D6C">
              <w:rPr>
                <w:rStyle w:val="Lienhypertexte"/>
                <w:rFonts w:ascii="Marianne" w:hAnsi="Marianne" w:cstheme="minorHAnsi"/>
                <w:noProof/>
              </w:rPr>
              <w:t>5.2- Dossier thématique « </w:t>
            </w:r>
            <w:r w:rsidR="00B0393F" w:rsidRPr="00BF6D6C">
              <w:rPr>
                <w:rStyle w:val="Lienhypertexte"/>
                <w:rFonts w:ascii="Marianne" w:hAnsi="Marianne"/>
                <w:noProof/>
              </w:rPr>
              <w:t>psychiatrie »</w:t>
            </w:r>
            <w:r w:rsidR="00B0393F">
              <w:rPr>
                <w:noProof/>
                <w:webHidden/>
              </w:rPr>
              <w:tab/>
            </w:r>
            <w:r w:rsidR="00B0393F">
              <w:rPr>
                <w:noProof/>
                <w:webHidden/>
              </w:rPr>
              <w:fldChar w:fldCharType="begin"/>
            </w:r>
            <w:r w:rsidR="00B0393F">
              <w:rPr>
                <w:noProof/>
                <w:webHidden/>
              </w:rPr>
              <w:instrText xml:space="preserve"> PAGEREF _Toc158817172 \h </w:instrText>
            </w:r>
            <w:r w:rsidR="00B0393F">
              <w:rPr>
                <w:noProof/>
                <w:webHidden/>
              </w:rPr>
            </w:r>
            <w:r w:rsidR="00B0393F">
              <w:rPr>
                <w:noProof/>
                <w:webHidden/>
              </w:rPr>
              <w:fldChar w:fldCharType="separate"/>
            </w:r>
            <w:r w:rsidR="00B0393F">
              <w:rPr>
                <w:noProof/>
                <w:webHidden/>
              </w:rPr>
              <w:t>14</w:t>
            </w:r>
            <w:r w:rsidR="00B0393F">
              <w:rPr>
                <w:noProof/>
                <w:webHidden/>
              </w:rPr>
              <w:fldChar w:fldCharType="end"/>
            </w:r>
          </w:hyperlink>
        </w:p>
        <w:p w14:paraId="4BE83810" w14:textId="45447F34" w:rsidR="00B0393F" w:rsidRDefault="00DB318F">
          <w:pPr>
            <w:pStyle w:val="TM2"/>
            <w:tabs>
              <w:tab w:val="right" w:leader="dot" w:pos="9062"/>
            </w:tabs>
            <w:rPr>
              <w:rFonts w:eastAsiaTheme="minorEastAsia"/>
              <w:noProof/>
              <w:lang w:eastAsia="fr-FR"/>
            </w:rPr>
          </w:pPr>
          <w:hyperlink w:anchor="_Toc158817173" w:history="1">
            <w:r w:rsidR="00B0393F" w:rsidRPr="00BF6D6C">
              <w:rPr>
                <w:rStyle w:val="Lienhypertexte"/>
                <w:rFonts w:ascii="Marianne" w:hAnsi="Marianne" w:cstheme="minorHAnsi"/>
                <w:noProof/>
              </w:rPr>
              <w:t>5.3- Dossier thématique « </w:t>
            </w:r>
            <w:r w:rsidR="00B0393F" w:rsidRPr="00BF6D6C">
              <w:rPr>
                <w:rStyle w:val="Lienhypertexte"/>
                <w:rFonts w:ascii="Marianne" w:hAnsi="Marianne"/>
                <w:noProof/>
              </w:rPr>
              <w:t>périnatalité »</w:t>
            </w:r>
            <w:r w:rsidR="00B0393F">
              <w:rPr>
                <w:noProof/>
                <w:webHidden/>
              </w:rPr>
              <w:tab/>
            </w:r>
            <w:r w:rsidR="00B0393F">
              <w:rPr>
                <w:noProof/>
                <w:webHidden/>
              </w:rPr>
              <w:fldChar w:fldCharType="begin"/>
            </w:r>
            <w:r w:rsidR="00B0393F">
              <w:rPr>
                <w:noProof/>
                <w:webHidden/>
              </w:rPr>
              <w:instrText xml:space="preserve"> PAGEREF _Toc158817173 \h </w:instrText>
            </w:r>
            <w:r w:rsidR="00B0393F">
              <w:rPr>
                <w:noProof/>
                <w:webHidden/>
              </w:rPr>
            </w:r>
            <w:r w:rsidR="00B0393F">
              <w:rPr>
                <w:noProof/>
                <w:webHidden/>
              </w:rPr>
              <w:fldChar w:fldCharType="separate"/>
            </w:r>
            <w:r w:rsidR="00B0393F">
              <w:rPr>
                <w:noProof/>
                <w:webHidden/>
              </w:rPr>
              <w:t>17</w:t>
            </w:r>
            <w:r w:rsidR="00B0393F">
              <w:rPr>
                <w:noProof/>
                <w:webHidden/>
              </w:rPr>
              <w:fldChar w:fldCharType="end"/>
            </w:r>
          </w:hyperlink>
        </w:p>
        <w:p w14:paraId="26BB8CA4" w14:textId="3BEADCA0" w:rsidR="00B0393F" w:rsidRDefault="00DB318F">
          <w:pPr>
            <w:pStyle w:val="TM2"/>
            <w:tabs>
              <w:tab w:val="right" w:leader="dot" w:pos="9062"/>
            </w:tabs>
            <w:rPr>
              <w:rFonts w:eastAsiaTheme="minorEastAsia"/>
              <w:noProof/>
              <w:lang w:eastAsia="fr-FR"/>
            </w:rPr>
          </w:pPr>
          <w:hyperlink w:anchor="_Toc158817174" w:history="1">
            <w:r w:rsidR="00B0393F" w:rsidRPr="00BF6D6C">
              <w:rPr>
                <w:rStyle w:val="Lienhypertexte"/>
                <w:rFonts w:ascii="Marianne" w:hAnsi="Marianne" w:cstheme="minorHAnsi"/>
                <w:noProof/>
              </w:rPr>
              <w:t>5.4- Dossier thématique « </w:t>
            </w:r>
            <w:r w:rsidR="00B0393F" w:rsidRPr="00BF6D6C">
              <w:rPr>
                <w:rStyle w:val="Lienhypertexte"/>
                <w:rFonts w:ascii="Marianne" w:hAnsi="Marianne"/>
                <w:noProof/>
              </w:rPr>
              <w:t>soins palliatifs »</w:t>
            </w:r>
            <w:r w:rsidR="00B0393F">
              <w:rPr>
                <w:noProof/>
                <w:webHidden/>
              </w:rPr>
              <w:tab/>
            </w:r>
            <w:r w:rsidR="00B0393F">
              <w:rPr>
                <w:noProof/>
                <w:webHidden/>
              </w:rPr>
              <w:fldChar w:fldCharType="begin"/>
            </w:r>
            <w:r w:rsidR="00B0393F">
              <w:rPr>
                <w:noProof/>
                <w:webHidden/>
              </w:rPr>
              <w:instrText xml:space="preserve"> PAGEREF _Toc158817174 \h </w:instrText>
            </w:r>
            <w:r w:rsidR="00B0393F">
              <w:rPr>
                <w:noProof/>
                <w:webHidden/>
              </w:rPr>
            </w:r>
            <w:r w:rsidR="00B0393F">
              <w:rPr>
                <w:noProof/>
                <w:webHidden/>
              </w:rPr>
              <w:fldChar w:fldCharType="separate"/>
            </w:r>
            <w:r w:rsidR="00B0393F">
              <w:rPr>
                <w:noProof/>
                <w:webHidden/>
              </w:rPr>
              <w:t>19</w:t>
            </w:r>
            <w:r w:rsidR="00B0393F">
              <w:rPr>
                <w:noProof/>
                <w:webHidden/>
              </w:rPr>
              <w:fldChar w:fldCharType="end"/>
            </w:r>
          </w:hyperlink>
        </w:p>
        <w:p w14:paraId="18D3D7B7" w14:textId="11B5AA0E" w:rsidR="002C3432" w:rsidRDefault="002C3432" w:rsidP="002F37B8">
          <w:pPr>
            <w:spacing w:line="240" w:lineRule="auto"/>
            <w:jc w:val="both"/>
          </w:pPr>
          <w:r>
            <w:rPr>
              <w:b/>
              <w:bCs/>
            </w:rPr>
            <w:fldChar w:fldCharType="end"/>
          </w:r>
        </w:p>
      </w:sdtContent>
    </w:sdt>
    <w:p w14:paraId="12075303" w14:textId="77777777" w:rsidR="002C3432" w:rsidRPr="00970BEE" w:rsidRDefault="002C3432" w:rsidP="002F37B8">
      <w:pPr>
        <w:pStyle w:val="Corpsdetexte"/>
        <w:jc w:val="both"/>
        <w:rPr>
          <w:rFonts w:ascii="Marianne" w:hAnsi="Marianne"/>
          <w:b/>
          <w:sz w:val="22"/>
          <w:szCs w:val="22"/>
        </w:rPr>
      </w:pPr>
    </w:p>
    <w:p w14:paraId="3E08512A" w14:textId="77777777" w:rsidR="009911D4" w:rsidRPr="00970BEE" w:rsidRDefault="009911D4" w:rsidP="002F37B8">
      <w:pPr>
        <w:spacing w:line="240" w:lineRule="auto"/>
        <w:jc w:val="both"/>
        <w:rPr>
          <w:rFonts w:ascii="Marianne" w:hAnsi="Marianne"/>
        </w:rPr>
      </w:pPr>
    </w:p>
    <w:p w14:paraId="601E7F23" w14:textId="77777777" w:rsidR="002D44C5" w:rsidRDefault="002D44C5" w:rsidP="002F37B8">
      <w:pPr>
        <w:spacing w:line="240" w:lineRule="auto"/>
        <w:jc w:val="both"/>
        <w:rPr>
          <w:rFonts w:ascii="Marianne" w:eastAsiaTheme="majorEastAsia" w:hAnsi="Marianne" w:cstheme="minorHAnsi"/>
          <w:color w:val="365F91" w:themeColor="accent1" w:themeShade="BF"/>
        </w:rPr>
      </w:pPr>
      <w:r>
        <w:rPr>
          <w:rFonts w:ascii="Marianne" w:hAnsi="Marianne" w:cstheme="minorHAnsi"/>
        </w:rPr>
        <w:br w:type="page"/>
      </w:r>
    </w:p>
    <w:p w14:paraId="0D005B7A" w14:textId="4E0D40B1" w:rsidR="009911D4" w:rsidRPr="00F87F97" w:rsidRDefault="009911D4" w:rsidP="002F37B8">
      <w:pPr>
        <w:pStyle w:val="Titre1"/>
        <w:numPr>
          <w:ilvl w:val="0"/>
          <w:numId w:val="1"/>
        </w:numPr>
        <w:spacing w:line="240" w:lineRule="auto"/>
        <w:jc w:val="both"/>
        <w:rPr>
          <w:rFonts w:ascii="Marianne" w:hAnsi="Marianne" w:cstheme="minorHAnsi"/>
          <w:sz w:val="24"/>
          <w:szCs w:val="22"/>
        </w:rPr>
      </w:pPr>
      <w:bookmarkStart w:id="14" w:name="_Toc158817156"/>
      <w:r w:rsidRPr="00F87F97">
        <w:rPr>
          <w:rFonts w:ascii="Marianne" w:hAnsi="Marianne" w:cstheme="minorHAnsi"/>
          <w:sz w:val="24"/>
          <w:szCs w:val="22"/>
        </w:rPr>
        <w:lastRenderedPageBreak/>
        <w:t xml:space="preserve">Contexte et </w:t>
      </w:r>
      <w:r w:rsidRPr="005F236E">
        <w:rPr>
          <w:rFonts w:ascii="Marianne" w:hAnsi="Marianne" w:cstheme="minorHAnsi"/>
          <w:sz w:val="24"/>
          <w:szCs w:val="24"/>
        </w:rPr>
        <w:t xml:space="preserve">objectifs de </w:t>
      </w:r>
      <w:r w:rsidR="00AD0013" w:rsidRPr="005F236E">
        <w:rPr>
          <w:rFonts w:ascii="Marianne" w:hAnsi="Marianne" w:cstheme="minorHAnsi"/>
          <w:sz w:val="24"/>
          <w:szCs w:val="24"/>
        </w:rPr>
        <w:t>l’appel à manifestation d’intérêt</w:t>
      </w:r>
      <w:bookmarkEnd w:id="14"/>
    </w:p>
    <w:p w14:paraId="61C2112A" w14:textId="77777777" w:rsidR="00722E88" w:rsidRPr="00970BEE" w:rsidRDefault="00722E88" w:rsidP="005F236E"/>
    <w:p w14:paraId="6D195AC9" w14:textId="77777777" w:rsidR="009911D4" w:rsidRPr="00970BEE" w:rsidRDefault="00BB5E66" w:rsidP="002F37B8">
      <w:pPr>
        <w:pStyle w:val="Titre2"/>
        <w:spacing w:line="240" w:lineRule="auto"/>
        <w:jc w:val="both"/>
        <w:rPr>
          <w:rFonts w:ascii="Marianne" w:hAnsi="Marianne" w:cstheme="minorHAnsi"/>
          <w:sz w:val="22"/>
          <w:szCs w:val="22"/>
        </w:rPr>
      </w:pPr>
      <w:bookmarkStart w:id="15" w:name="_Toc158817157"/>
      <w:r w:rsidRPr="00970BEE">
        <w:rPr>
          <w:rFonts w:ascii="Marianne" w:hAnsi="Marianne" w:cstheme="minorHAnsi"/>
          <w:sz w:val="22"/>
          <w:szCs w:val="22"/>
        </w:rPr>
        <w:t>1.1</w:t>
      </w:r>
      <w:r w:rsidR="002D44C5">
        <w:rPr>
          <w:rFonts w:ascii="Marianne" w:hAnsi="Marianne" w:cstheme="minorHAnsi"/>
          <w:sz w:val="22"/>
          <w:szCs w:val="22"/>
        </w:rPr>
        <w:t>-</w:t>
      </w:r>
      <w:r w:rsidRPr="00970BEE">
        <w:rPr>
          <w:rFonts w:ascii="Marianne" w:hAnsi="Marianne" w:cstheme="minorHAnsi"/>
          <w:sz w:val="22"/>
          <w:szCs w:val="22"/>
        </w:rPr>
        <w:t xml:space="preserve"> </w:t>
      </w:r>
      <w:r w:rsidR="009911D4" w:rsidRPr="00970BEE">
        <w:rPr>
          <w:rFonts w:ascii="Marianne" w:hAnsi="Marianne" w:cstheme="minorHAnsi"/>
          <w:sz w:val="22"/>
          <w:szCs w:val="22"/>
        </w:rPr>
        <w:t>Contexte</w:t>
      </w:r>
      <w:bookmarkEnd w:id="15"/>
    </w:p>
    <w:p w14:paraId="00BCCBC2" w14:textId="77777777" w:rsidR="002A5E8A" w:rsidRDefault="002A5E8A" w:rsidP="002F37B8">
      <w:pPr>
        <w:spacing w:after="0" w:line="240" w:lineRule="auto"/>
        <w:jc w:val="both"/>
        <w:rPr>
          <w:rFonts w:ascii="Marianne" w:hAnsi="Marianne"/>
        </w:rPr>
      </w:pPr>
    </w:p>
    <w:p w14:paraId="7B31E209" w14:textId="4AC77339" w:rsidR="00AA56A1" w:rsidRPr="002637AD" w:rsidRDefault="005E010B" w:rsidP="002F37B8">
      <w:pPr>
        <w:spacing w:after="0" w:line="240" w:lineRule="auto"/>
        <w:jc w:val="both"/>
        <w:rPr>
          <w:rFonts w:ascii="Marianne" w:hAnsi="Marianne"/>
        </w:rPr>
      </w:pPr>
      <w:r w:rsidRPr="002637AD">
        <w:rPr>
          <w:rFonts w:ascii="Marianne" w:hAnsi="Marianne"/>
        </w:rPr>
        <w:t xml:space="preserve">La somme de </w:t>
      </w:r>
      <w:r w:rsidR="00AC5156" w:rsidRPr="002637AD">
        <w:rPr>
          <w:rFonts w:ascii="Marianne" w:hAnsi="Marianne"/>
          <w:b/>
        </w:rPr>
        <w:t>15,5 </w:t>
      </w:r>
      <w:r w:rsidRPr="002637AD">
        <w:rPr>
          <w:rFonts w:ascii="Marianne" w:hAnsi="Marianne"/>
          <w:b/>
        </w:rPr>
        <w:t>M€</w:t>
      </w:r>
      <w:r w:rsidRPr="002637AD">
        <w:rPr>
          <w:rFonts w:ascii="Marianne" w:hAnsi="Marianne"/>
        </w:rPr>
        <w:t xml:space="preserve"> </w:t>
      </w:r>
      <w:r w:rsidR="00AA56A1" w:rsidRPr="002637AD">
        <w:rPr>
          <w:rFonts w:ascii="Marianne" w:hAnsi="Marianne"/>
        </w:rPr>
        <w:t xml:space="preserve">a été allouée </w:t>
      </w:r>
      <w:r w:rsidR="00587EEB">
        <w:rPr>
          <w:rFonts w:ascii="Marianne" w:hAnsi="Marianne"/>
        </w:rPr>
        <w:t xml:space="preserve">à la région PACA </w:t>
      </w:r>
      <w:r w:rsidR="00AA56A1" w:rsidRPr="002637AD">
        <w:rPr>
          <w:rFonts w:ascii="Marianne" w:hAnsi="Marianne"/>
        </w:rPr>
        <w:t>en 2023 au titre d’un soutien à l’investissement du quotidien des établissements de santé (CIRCULAIRE N° DGOS/R1/2023/104 du 6 juillet 2023 relative à la première délégation des crédits du Fonds pour la modernisation et l’investissement en santé (FMIS)</w:t>
      </w:r>
      <w:r w:rsidR="00587EEB">
        <w:rPr>
          <w:rFonts w:ascii="Marianne" w:hAnsi="Marianne"/>
        </w:rPr>
        <w:t>)</w:t>
      </w:r>
      <w:r w:rsidR="00AA56A1" w:rsidRPr="002637AD">
        <w:rPr>
          <w:rFonts w:ascii="Marianne" w:hAnsi="Marianne"/>
        </w:rPr>
        <w:t xml:space="preserve">. </w:t>
      </w:r>
      <w:r w:rsidR="009E1452">
        <w:rPr>
          <w:rFonts w:ascii="Marianne" w:hAnsi="Marianne"/>
        </w:rPr>
        <w:t>Ces crédits font l’objet d’un refinancement au niveau européen et leur utilisation est à ce titre soumise à des règles particulières exposées dans le présent document.</w:t>
      </w:r>
    </w:p>
    <w:p w14:paraId="72BC0FEA" w14:textId="7661CF94" w:rsidR="005E010B" w:rsidRPr="002637AD" w:rsidRDefault="005E010B" w:rsidP="002F37B8">
      <w:pPr>
        <w:spacing w:after="0" w:line="240" w:lineRule="auto"/>
        <w:jc w:val="both"/>
        <w:rPr>
          <w:rFonts w:ascii="Marianne" w:hAnsi="Marianne"/>
        </w:rPr>
      </w:pPr>
    </w:p>
    <w:p w14:paraId="33BB669D" w14:textId="498E76DD" w:rsidR="005E010B" w:rsidRPr="002637AD" w:rsidRDefault="005E010B" w:rsidP="002F37B8">
      <w:pPr>
        <w:spacing w:after="0" w:line="240" w:lineRule="auto"/>
        <w:jc w:val="both"/>
        <w:rPr>
          <w:rFonts w:ascii="Marianne" w:hAnsi="Marianne"/>
        </w:rPr>
      </w:pPr>
      <w:r w:rsidRPr="002637AD">
        <w:rPr>
          <w:rFonts w:ascii="Marianne" w:hAnsi="Marianne"/>
        </w:rPr>
        <w:t>L’ensemble des établissements de santé publics, privés non lucratifs et lucratifs sont éligibles à l’attribution de ces crédits, en priorité ceux présentant des besoins particulièrement urgents d’investissement courant et dont les difficultés financières ne</w:t>
      </w:r>
      <w:r w:rsidR="00587EEB">
        <w:rPr>
          <w:rFonts w:ascii="Marianne" w:hAnsi="Marianne"/>
        </w:rPr>
        <w:t xml:space="preserve"> permettent pas d’en assurer le</w:t>
      </w:r>
      <w:r w:rsidRPr="002637AD">
        <w:rPr>
          <w:rFonts w:ascii="Marianne" w:hAnsi="Marianne"/>
        </w:rPr>
        <w:t xml:space="preserve"> financement.</w:t>
      </w:r>
    </w:p>
    <w:p w14:paraId="375C7060" w14:textId="77777777" w:rsidR="005E010B" w:rsidRPr="002637AD" w:rsidRDefault="005E010B" w:rsidP="002F37B8">
      <w:pPr>
        <w:spacing w:after="0" w:line="240" w:lineRule="auto"/>
        <w:jc w:val="both"/>
        <w:rPr>
          <w:rFonts w:ascii="Marianne" w:hAnsi="Marianne"/>
        </w:rPr>
      </w:pPr>
    </w:p>
    <w:p w14:paraId="7412C163" w14:textId="0EE898DB" w:rsidR="00587EEB" w:rsidRPr="002637AD" w:rsidRDefault="005E010B" w:rsidP="002F37B8">
      <w:pPr>
        <w:spacing w:after="0" w:line="240" w:lineRule="auto"/>
        <w:jc w:val="both"/>
        <w:rPr>
          <w:rFonts w:ascii="Marianne" w:hAnsi="Marianne"/>
        </w:rPr>
      </w:pPr>
      <w:r w:rsidRPr="002637AD">
        <w:rPr>
          <w:rFonts w:ascii="Marianne" w:hAnsi="Marianne"/>
        </w:rPr>
        <w:t>Conformément à la logique de déconcentration du Ségur, la répartition de cette en</w:t>
      </w:r>
      <w:r w:rsidR="00AA56A1" w:rsidRPr="002637AD">
        <w:rPr>
          <w:rFonts w:ascii="Marianne" w:hAnsi="Marianne"/>
        </w:rPr>
        <w:t xml:space="preserve">veloppe entre établissements </w:t>
      </w:r>
      <w:r w:rsidR="00587EEB">
        <w:rPr>
          <w:rFonts w:ascii="Marianne" w:hAnsi="Marianne"/>
        </w:rPr>
        <w:t>relève de</w:t>
      </w:r>
      <w:r w:rsidRPr="002637AD">
        <w:rPr>
          <w:rFonts w:ascii="Marianne" w:hAnsi="Marianne"/>
        </w:rPr>
        <w:t xml:space="preserve"> la responsabilité </w:t>
      </w:r>
      <w:r w:rsidR="00AA56A1" w:rsidRPr="002637AD">
        <w:rPr>
          <w:rFonts w:ascii="Marianne" w:hAnsi="Marianne"/>
        </w:rPr>
        <w:t>de l’Agence Régionale de Santé.</w:t>
      </w:r>
    </w:p>
    <w:p w14:paraId="4630AA1B" w14:textId="77777777" w:rsidR="00722E88" w:rsidRPr="004B40B0" w:rsidRDefault="00722E88" w:rsidP="002F37B8">
      <w:pPr>
        <w:pStyle w:val="Titre2"/>
        <w:spacing w:line="240" w:lineRule="auto"/>
        <w:jc w:val="both"/>
        <w:rPr>
          <w:rFonts w:ascii="Marianne" w:hAnsi="Marianne" w:cstheme="minorHAnsi"/>
          <w:sz w:val="22"/>
          <w:szCs w:val="22"/>
          <w:highlight w:val="yellow"/>
        </w:rPr>
      </w:pPr>
    </w:p>
    <w:p w14:paraId="53FAA6D3" w14:textId="780C7393" w:rsidR="00BB5E66" w:rsidRDefault="00BB5E66" w:rsidP="002F37B8">
      <w:pPr>
        <w:pStyle w:val="Titre2"/>
        <w:spacing w:line="240" w:lineRule="auto"/>
        <w:jc w:val="both"/>
        <w:rPr>
          <w:rFonts w:ascii="Marianne" w:hAnsi="Marianne" w:cstheme="minorHAnsi"/>
          <w:sz w:val="22"/>
          <w:szCs w:val="22"/>
        </w:rPr>
      </w:pPr>
      <w:bookmarkStart w:id="16" w:name="_Toc158817158"/>
      <w:r w:rsidRPr="002F37B8">
        <w:rPr>
          <w:rFonts w:ascii="Marianne" w:hAnsi="Marianne" w:cstheme="minorHAnsi"/>
          <w:sz w:val="22"/>
          <w:szCs w:val="22"/>
        </w:rPr>
        <w:t>1.2</w:t>
      </w:r>
      <w:r w:rsidR="002D44C5" w:rsidRPr="002F37B8">
        <w:rPr>
          <w:rFonts w:ascii="Marianne" w:hAnsi="Marianne" w:cstheme="minorHAnsi"/>
          <w:sz w:val="22"/>
          <w:szCs w:val="22"/>
        </w:rPr>
        <w:t>-</w:t>
      </w:r>
      <w:r w:rsidRPr="002F37B8">
        <w:rPr>
          <w:rFonts w:ascii="Marianne" w:hAnsi="Marianne" w:cstheme="minorHAnsi"/>
          <w:sz w:val="22"/>
          <w:szCs w:val="22"/>
        </w:rPr>
        <w:t xml:space="preserve"> </w:t>
      </w:r>
      <w:r w:rsidR="003E1F39" w:rsidRPr="002F37B8">
        <w:rPr>
          <w:rFonts w:ascii="Marianne" w:hAnsi="Marianne" w:cstheme="minorHAnsi"/>
          <w:sz w:val="22"/>
          <w:szCs w:val="22"/>
        </w:rPr>
        <w:t>Objectifs</w:t>
      </w:r>
      <w:bookmarkEnd w:id="16"/>
      <w:r w:rsidR="00AD0013" w:rsidRPr="002F37B8">
        <w:rPr>
          <w:rFonts w:ascii="Marianne" w:hAnsi="Marianne" w:cstheme="minorHAnsi"/>
          <w:sz w:val="22"/>
          <w:szCs w:val="22"/>
        </w:rPr>
        <w:t xml:space="preserve"> </w:t>
      </w:r>
    </w:p>
    <w:p w14:paraId="10BAB428" w14:textId="77777777" w:rsidR="002F37B8" w:rsidRPr="002F37B8" w:rsidRDefault="002F37B8" w:rsidP="002F37B8">
      <w:pPr>
        <w:spacing w:after="0" w:line="240" w:lineRule="auto"/>
      </w:pPr>
    </w:p>
    <w:p w14:paraId="0A788825" w14:textId="773A451A" w:rsidR="00F80231" w:rsidRDefault="00F80231" w:rsidP="002F37B8">
      <w:pPr>
        <w:spacing w:after="0" w:line="240" w:lineRule="auto"/>
        <w:jc w:val="both"/>
        <w:rPr>
          <w:rFonts w:ascii="Marianne" w:hAnsi="Marianne"/>
        </w:rPr>
      </w:pPr>
      <w:r w:rsidRPr="002F37B8">
        <w:rPr>
          <w:rFonts w:ascii="Marianne" w:hAnsi="Marianne"/>
        </w:rPr>
        <w:t>Ce dispositif vise à soutenir les investissements</w:t>
      </w:r>
      <w:r w:rsidR="00587EEB">
        <w:rPr>
          <w:rFonts w:ascii="Marianne" w:hAnsi="Marianne"/>
        </w:rPr>
        <w:t xml:space="preserve"> courants</w:t>
      </w:r>
      <w:r w:rsidRPr="002F37B8">
        <w:rPr>
          <w:rFonts w:ascii="Marianne" w:hAnsi="Marianne"/>
        </w:rPr>
        <w:t xml:space="preserve">, notamment </w:t>
      </w:r>
      <w:r w:rsidR="00587EEB">
        <w:rPr>
          <w:rFonts w:ascii="Marianne" w:hAnsi="Marianne"/>
        </w:rPr>
        <w:t>l’acquisition d’</w:t>
      </w:r>
      <w:r w:rsidRPr="002F37B8">
        <w:rPr>
          <w:rFonts w:ascii="Marianne" w:hAnsi="Marianne"/>
        </w:rPr>
        <w:t xml:space="preserve">équipements hôteliers et logistiques, </w:t>
      </w:r>
      <w:r w:rsidR="00587EEB">
        <w:rPr>
          <w:rFonts w:ascii="Marianne" w:hAnsi="Marianne"/>
        </w:rPr>
        <w:t>d’</w:t>
      </w:r>
      <w:r w:rsidRPr="002F37B8">
        <w:rPr>
          <w:rFonts w:ascii="Marianne" w:hAnsi="Marianne"/>
        </w:rPr>
        <w:t>équipements de systèmes d’information,</w:t>
      </w:r>
      <w:r w:rsidR="002F37B8">
        <w:rPr>
          <w:rFonts w:ascii="Marianne" w:hAnsi="Marianne"/>
        </w:rPr>
        <w:t xml:space="preserve"> </w:t>
      </w:r>
      <w:r w:rsidR="00587EEB">
        <w:rPr>
          <w:rFonts w:ascii="Marianne" w:hAnsi="Marianne"/>
        </w:rPr>
        <w:t>d’</w:t>
      </w:r>
      <w:r w:rsidR="002F37B8">
        <w:rPr>
          <w:rFonts w:ascii="Marianne" w:hAnsi="Marianne"/>
        </w:rPr>
        <w:t>équipements lourds,</w:t>
      </w:r>
      <w:r w:rsidRPr="002F37B8">
        <w:rPr>
          <w:rFonts w:ascii="Marianne" w:hAnsi="Marianne"/>
        </w:rPr>
        <w:t xml:space="preserve"> </w:t>
      </w:r>
      <w:r w:rsidR="00587EEB">
        <w:rPr>
          <w:rFonts w:ascii="Marianne" w:hAnsi="Marianne"/>
        </w:rPr>
        <w:t xml:space="preserve">de </w:t>
      </w:r>
      <w:r w:rsidRPr="002F37B8">
        <w:rPr>
          <w:rFonts w:ascii="Marianne" w:hAnsi="Marianne"/>
        </w:rPr>
        <w:t xml:space="preserve">matériels et équipements médicaux et biomédicaux, </w:t>
      </w:r>
      <w:r w:rsidR="00587EEB">
        <w:rPr>
          <w:rFonts w:ascii="Marianne" w:hAnsi="Marianne"/>
        </w:rPr>
        <w:t xml:space="preserve">ou encore des </w:t>
      </w:r>
      <w:r w:rsidRPr="002F37B8">
        <w:rPr>
          <w:rFonts w:ascii="Marianne" w:hAnsi="Marianne"/>
        </w:rPr>
        <w:t>opérations de travaux courants ou de rénovatio</w:t>
      </w:r>
      <w:r w:rsidR="002F37B8" w:rsidRPr="002F37B8">
        <w:rPr>
          <w:rFonts w:ascii="Marianne" w:hAnsi="Marianne"/>
        </w:rPr>
        <w:t>ns légères.</w:t>
      </w:r>
    </w:p>
    <w:p w14:paraId="7A35FB88" w14:textId="77777777" w:rsidR="002F37B8" w:rsidRPr="002F37B8" w:rsidRDefault="002F37B8" w:rsidP="002F37B8">
      <w:pPr>
        <w:spacing w:after="0" w:line="240" w:lineRule="auto"/>
        <w:jc w:val="both"/>
        <w:rPr>
          <w:rFonts w:ascii="Marianne" w:hAnsi="Marianne"/>
        </w:rPr>
      </w:pPr>
    </w:p>
    <w:p w14:paraId="76EEA797" w14:textId="1AA8941D" w:rsidR="00AD0013" w:rsidRPr="002F37B8" w:rsidRDefault="00AD0013" w:rsidP="002F37B8">
      <w:pPr>
        <w:spacing w:line="240" w:lineRule="auto"/>
        <w:jc w:val="both"/>
        <w:rPr>
          <w:rFonts w:ascii="Marianne" w:hAnsi="Marianne"/>
        </w:rPr>
      </w:pPr>
      <w:r w:rsidRPr="002F37B8">
        <w:rPr>
          <w:rFonts w:ascii="Marianne" w:hAnsi="Marianne"/>
        </w:rPr>
        <w:t xml:space="preserve">Les crédits investissements du quotidien sont destinés en priorité aux établissements </w:t>
      </w:r>
      <w:r w:rsidR="005C15FD" w:rsidRPr="002F37B8">
        <w:rPr>
          <w:rFonts w:ascii="Marianne" w:hAnsi="Marianne"/>
        </w:rPr>
        <w:t xml:space="preserve">ayant </w:t>
      </w:r>
      <w:r w:rsidR="002F37B8" w:rsidRPr="002F37B8">
        <w:rPr>
          <w:rFonts w:ascii="Marianne" w:hAnsi="Marianne"/>
        </w:rPr>
        <w:t>des difficultés pérennes</w:t>
      </w:r>
      <w:r w:rsidR="005C15FD" w:rsidRPr="002F37B8">
        <w:rPr>
          <w:rFonts w:ascii="Marianne" w:hAnsi="Marianne"/>
        </w:rPr>
        <w:t xml:space="preserve"> à assurer un niveau d’investissement courant suffisant</w:t>
      </w:r>
      <w:r w:rsidRPr="002F37B8">
        <w:rPr>
          <w:rFonts w:ascii="Marianne" w:hAnsi="Marianne"/>
        </w:rPr>
        <w:t xml:space="preserve">. </w:t>
      </w:r>
      <w:r w:rsidR="00587EEB">
        <w:rPr>
          <w:rFonts w:ascii="Marianne" w:hAnsi="Marianne"/>
        </w:rPr>
        <w:t>C’est la raison pour laquelle</w:t>
      </w:r>
      <w:r w:rsidRPr="002F37B8">
        <w:rPr>
          <w:rFonts w:ascii="Marianne" w:hAnsi="Marianne"/>
        </w:rPr>
        <w:t xml:space="preserve"> le processus de sélection des dossiers </w:t>
      </w:r>
      <w:r w:rsidR="005C15FD" w:rsidRPr="002F37B8">
        <w:rPr>
          <w:rFonts w:ascii="Marianne" w:hAnsi="Marianne"/>
        </w:rPr>
        <w:t xml:space="preserve">priorisera les projets dont les porteurs </w:t>
      </w:r>
      <w:r w:rsidR="00587EEB">
        <w:rPr>
          <w:rFonts w:ascii="Marianne" w:hAnsi="Marianne"/>
        </w:rPr>
        <w:t>présentent</w:t>
      </w:r>
      <w:r w:rsidR="005C15FD" w:rsidRPr="002F37B8">
        <w:rPr>
          <w:rFonts w:ascii="Marianne" w:hAnsi="Marianne"/>
        </w:rPr>
        <w:t xml:space="preserve"> les situation</w:t>
      </w:r>
      <w:r w:rsidR="004B40B0" w:rsidRPr="002F37B8">
        <w:rPr>
          <w:rFonts w:ascii="Marianne" w:hAnsi="Marianne"/>
        </w:rPr>
        <w:t>s</w:t>
      </w:r>
      <w:r w:rsidR="005C15FD" w:rsidRPr="002F37B8">
        <w:rPr>
          <w:rFonts w:ascii="Marianne" w:hAnsi="Marianne"/>
        </w:rPr>
        <w:t xml:space="preserve"> financières les p</w:t>
      </w:r>
      <w:r w:rsidR="001C7A5F" w:rsidRPr="002F37B8">
        <w:rPr>
          <w:rFonts w:ascii="Marianne" w:hAnsi="Marianne"/>
        </w:rPr>
        <w:t>l</w:t>
      </w:r>
      <w:r w:rsidR="005C15FD" w:rsidRPr="002F37B8">
        <w:rPr>
          <w:rFonts w:ascii="Marianne" w:hAnsi="Marianne"/>
        </w:rPr>
        <w:t xml:space="preserve">us </w:t>
      </w:r>
      <w:r w:rsidR="00587EEB">
        <w:rPr>
          <w:rFonts w:ascii="Marianne" w:hAnsi="Marianne"/>
        </w:rPr>
        <w:t>fragiles</w:t>
      </w:r>
      <w:r w:rsidR="005C15FD" w:rsidRPr="002F37B8">
        <w:rPr>
          <w:rFonts w:ascii="Marianne" w:hAnsi="Marianne"/>
        </w:rPr>
        <w:t>.</w:t>
      </w:r>
    </w:p>
    <w:p w14:paraId="693B2F69" w14:textId="12D6F823" w:rsidR="00230D81" w:rsidRPr="002F37B8" w:rsidRDefault="00587EEB" w:rsidP="002F37B8">
      <w:pPr>
        <w:spacing w:line="240" w:lineRule="auto"/>
        <w:jc w:val="both"/>
        <w:rPr>
          <w:rFonts w:ascii="Marianne" w:hAnsi="Marianne"/>
        </w:rPr>
      </w:pPr>
      <w:r>
        <w:rPr>
          <w:rFonts w:ascii="Marianne" w:hAnsi="Marianne"/>
        </w:rPr>
        <w:t>Dans l’esprit de la circulaire, l’</w:t>
      </w:r>
      <w:r w:rsidR="00F406CF" w:rsidRPr="002F37B8">
        <w:rPr>
          <w:rFonts w:ascii="Marianne" w:hAnsi="Marianne"/>
        </w:rPr>
        <w:t>ARS PACA a</w:t>
      </w:r>
      <w:r w:rsidR="00AD0013" w:rsidRPr="002F37B8">
        <w:rPr>
          <w:rFonts w:ascii="Marianne" w:hAnsi="Marianne"/>
        </w:rPr>
        <w:t xml:space="preserve"> </w:t>
      </w:r>
      <w:r w:rsidR="00F406CF" w:rsidRPr="002F37B8">
        <w:rPr>
          <w:rFonts w:ascii="Marianne" w:hAnsi="Marianne"/>
        </w:rPr>
        <w:t>de plus</w:t>
      </w:r>
      <w:r w:rsidR="00AD0013" w:rsidRPr="002F37B8">
        <w:rPr>
          <w:rFonts w:ascii="Marianne" w:hAnsi="Marianne"/>
        </w:rPr>
        <w:t xml:space="preserve"> </w:t>
      </w:r>
      <w:r w:rsidR="00F406CF" w:rsidRPr="002F37B8">
        <w:rPr>
          <w:rFonts w:ascii="Marianne" w:hAnsi="Marianne"/>
        </w:rPr>
        <w:t xml:space="preserve">choisi </w:t>
      </w:r>
      <w:r w:rsidR="00AD0013" w:rsidRPr="002F37B8">
        <w:rPr>
          <w:rFonts w:ascii="Marianne" w:hAnsi="Marianne"/>
        </w:rPr>
        <w:t xml:space="preserve">d’orienter </w:t>
      </w:r>
      <w:r w:rsidR="00F87F97" w:rsidRPr="002F37B8">
        <w:rPr>
          <w:rFonts w:ascii="Marianne" w:hAnsi="Marianne"/>
        </w:rPr>
        <w:t>les crédits de soutien de 2023 sur</w:t>
      </w:r>
      <w:r w:rsidR="00230D81" w:rsidRPr="002F37B8">
        <w:rPr>
          <w:rFonts w:ascii="Marianne" w:hAnsi="Marianne"/>
        </w:rPr>
        <w:t xml:space="preserve"> 4 thématiques </w:t>
      </w:r>
      <w:r w:rsidR="00F87F97" w:rsidRPr="002F37B8">
        <w:rPr>
          <w:rFonts w:ascii="Marianne" w:hAnsi="Marianne"/>
        </w:rPr>
        <w:t xml:space="preserve">de santé </w:t>
      </w:r>
      <w:r w:rsidR="00230D81" w:rsidRPr="002F37B8">
        <w:rPr>
          <w:rFonts w:ascii="Marianne" w:hAnsi="Marianne"/>
        </w:rPr>
        <w:t>:</w:t>
      </w:r>
    </w:p>
    <w:p w14:paraId="1E96BF9D" w14:textId="49010E34" w:rsidR="00230D81" w:rsidRPr="002F37B8" w:rsidRDefault="00230D81" w:rsidP="002F37B8">
      <w:pPr>
        <w:spacing w:after="0" w:line="240" w:lineRule="auto"/>
        <w:jc w:val="both"/>
        <w:rPr>
          <w:rFonts w:ascii="Marianne" w:hAnsi="Marianne"/>
        </w:rPr>
      </w:pPr>
      <w:r w:rsidRPr="002F37B8">
        <w:rPr>
          <w:rFonts w:ascii="Marianne" w:hAnsi="Marianne"/>
        </w:rPr>
        <w:t xml:space="preserve">- </w:t>
      </w:r>
      <w:r w:rsidR="00F87F97" w:rsidRPr="002F37B8">
        <w:rPr>
          <w:rFonts w:ascii="Marianne" w:hAnsi="Marianne"/>
        </w:rPr>
        <w:t>Les</w:t>
      </w:r>
      <w:r w:rsidRPr="002F37B8">
        <w:rPr>
          <w:rFonts w:ascii="Marianne" w:hAnsi="Marianne"/>
        </w:rPr>
        <w:t xml:space="preserve"> enjeux d’efficacité énergétique et </w:t>
      </w:r>
      <w:r w:rsidR="00F87F97" w:rsidRPr="002F37B8">
        <w:rPr>
          <w:rFonts w:ascii="Marianne" w:hAnsi="Marianne"/>
        </w:rPr>
        <w:t xml:space="preserve">de </w:t>
      </w:r>
      <w:r w:rsidRPr="002F37B8">
        <w:rPr>
          <w:rFonts w:ascii="Marianne" w:hAnsi="Marianne"/>
        </w:rPr>
        <w:t>réduction d’empreinte environnementale ;</w:t>
      </w:r>
    </w:p>
    <w:p w14:paraId="1841B62A" w14:textId="3292A982" w:rsidR="00230D81" w:rsidRPr="002F37B8" w:rsidRDefault="00230D81" w:rsidP="002F37B8">
      <w:pPr>
        <w:spacing w:after="0" w:line="240" w:lineRule="auto"/>
        <w:jc w:val="both"/>
        <w:rPr>
          <w:rFonts w:ascii="Marianne" w:hAnsi="Marianne"/>
        </w:rPr>
      </w:pPr>
      <w:r w:rsidRPr="002F37B8">
        <w:rPr>
          <w:rFonts w:ascii="Marianne" w:hAnsi="Marianne"/>
        </w:rPr>
        <w:t xml:space="preserve">- </w:t>
      </w:r>
      <w:r w:rsidR="00F87F97" w:rsidRPr="002F37B8">
        <w:rPr>
          <w:rFonts w:ascii="Marianne" w:hAnsi="Marianne"/>
        </w:rPr>
        <w:t>La</w:t>
      </w:r>
      <w:r w:rsidRPr="002F37B8">
        <w:rPr>
          <w:rFonts w:ascii="Marianne" w:hAnsi="Marianne"/>
        </w:rPr>
        <w:t xml:space="preserve"> psychiatrie ;</w:t>
      </w:r>
    </w:p>
    <w:p w14:paraId="2BF631B7" w14:textId="77777777" w:rsidR="00230D81" w:rsidRPr="002F37B8" w:rsidRDefault="00230D81" w:rsidP="002F37B8">
      <w:pPr>
        <w:spacing w:after="0" w:line="240" w:lineRule="auto"/>
        <w:jc w:val="both"/>
        <w:rPr>
          <w:rFonts w:ascii="Marianne" w:hAnsi="Marianne"/>
        </w:rPr>
      </w:pPr>
      <w:r w:rsidRPr="002F37B8">
        <w:rPr>
          <w:rFonts w:ascii="Marianne" w:hAnsi="Marianne"/>
        </w:rPr>
        <w:t>- La périnatalité ;</w:t>
      </w:r>
    </w:p>
    <w:p w14:paraId="1EDE05C3" w14:textId="77777777" w:rsidR="00230D81" w:rsidRPr="00230D81" w:rsidRDefault="00230D81" w:rsidP="002F37B8">
      <w:pPr>
        <w:spacing w:after="0" w:line="240" w:lineRule="auto"/>
        <w:jc w:val="both"/>
        <w:rPr>
          <w:rFonts w:ascii="Marianne" w:hAnsi="Marianne"/>
        </w:rPr>
      </w:pPr>
      <w:r w:rsidRPr="002F37B8">
        <w:rPr>
          <w:rFonts w:ascii="Marianne" w:hAnsi="Marianne"/>
        </w:rPr>
        <w:t>- Les soins palliatifs.</w:t>
      </w:r>
    </w:p>
    <w:p w14:paraId="14D130EE" w14:textId="77777777" w:rsidR="003D0CCC" w:rsidRPr="00AA56A1" w:rsidRDefault="003D0CCC" w:rsidP="002F37B8">
      <w:pPr>
        <w:spacing w:line="240" w:lineRule="auto"/>
        <w:jc w:val="both"/>
        <w:rPr>
          <w:rFonts w:ascii="Marianne" w:hAnsi="Marianne"/>
        </w:rPr>
      </w:pPr>
    </w:p>
    <w:p w14:paraId="77910518" w14:textId="77777777" w:rsidR="00381AED" w:rsidRPr="005F236E" w:rsidRDefault="00381AED" w:rsidP="002F37B8">
      <w:pPr>
        <w:pStyle w:val="Titre1"/>
        <w:numPr>
          <w:ilvl w:val="0"/>
          <w:numId w:val="1"/>
        </w:numPr>
        <w:spacing w:line="240" w:lineRule="auto"/>
        <w:jc w:val="both"/>
        <w:rPr>
          <w:rFonts w:ascii="Marianne" w:hAnsi="Marianne" w:cstheme="minorHAnsi"/>
          <w:sz w:val="24"/>
          <w:szCs w:val="22"/>
        </w:rPr>
      </w:pPr>
      <w:bookmarkStart w:id="17" w:name="_Toc158817159"/>
      <w:r w:rsidRPr="005F236E">
        <w:rPr>
          <w:rFonts w:ascii="Marianne" w:hAnsi="Marianne" w:cstheme="minorHAnsi"/>
          <w:sz w:val="24"/>
          <w:szCs w:val="22"/>
        </w:rPr>
        <w:lastRenderedPageBreak/>
        <w:t>Modalités de participation</w:t>
      </w:r>
      <w:bookmarkEnd w:id="17"/>
    </w:p>
    <w:p w14:paraId="117D746A" w14:textId="62975122" w:rsidR="005876F8" w:rsidRPr="00C454BD" w:rsidRDefault="005876F8" w:rsidP="002F37B8">
      <w:pPr>
        <w:pStyle w:val="Titre2"/>
        <w:spacing w:line="240" w:lineRule="auto"/>
        <w:jc w:val="both"/>
        <w:rPr>
          <w:rFonts w:ascii="Marianne" w:hAnsi="Marianne" w:cstheme="minorHAnsi"/>
          <w:sz w:val="22"/>
          <w:szCs w:val="22"/>
        </w:rPr>
      </w:pPr>
    </w:p>
    <w:p w14:paraId="14E7C261" w14:textId="1884FE51" w:rsidR="00C1657F" w:rsidRDefault="00D35944" w:rsidP="00C91599">
      <w:pPr>
        <w:pStyle w:val="Titre2"/>
        <w:spacing w:after="240" w:line="240" w:lineRule="auto"/>
        <w:jc w:val="both"/>
        <w:rPr>
          <w:rFonts w:ascii="Marianne" w:hAnsi="Marianne" w:cstheme="minorHAnsi"/>
          <w:sz w:val="22"/>
          <w:szCs w:val="22"/>
        </w:rPr>
      </w:pPr>
      <w:bookmarkStart w:id="18" w:name="_Toc158817160"/>
      <w:r>
        <w:rPr>
          <w:rFonts w:ascii="Marianne" w:hAnsi="Marianne" w:cstheme="minorHAnsi"/>
          <w:sz w:val="22"/>
          <w:szCs w:val="22"/>
        </w:rPr>
        <w:t>2</w:t>
      </w:r>
      <w:r w:rsidR="00D13989" w:rsidRPr="00970BEE">
        <w:rPr>
          <w:rFonts w:ascii="Marianne" w:hAnsi="Marianne" w:cstheme="minorHAnsi"/>
          <w:sz w:val="22"/>
          <w:szCs w:val="22"/>
        </w:rPr>
        <w:t xml:space="preserve">.1- </w:t>
      </w:r>
      <w:r w:rsidR="0025171F">
        <w:rPr>
          <w:rFonts w:ascii="Marianne" w:hAnsi="Marianne" w:cstheme="minorHAnsi"/>
          <w:sz w:val="22"/>
          <w:szCs w:val="22"/>
        </w:rPr>
        <w:t>Critères de recevabilité du projet</w:t>
      </w:r>
      <w:r w:rsidR="00641481">
        <w:rPr>
          <w:rFonts w:ascii="Marianne" w:hAnsi="Marianne" w:cstheme="minorHAnsi"/>
          <w:sz w:val="22"/>
          <w:szCs w:val="22"/>
        </w:rPr>
        <w:t xml:space="preserve"> et composition du dossier</w:t>
      </w:r>
      <w:bookmarkEnd w:id="18"/>
      <w:r w:rsidR="0025171F">
        <w:rPr>
          <w:rFonts w:ascii="Marianne" w:hAnsi="Marianne" w:cstheme="minorHAnsi"/>
          <w:sz w:val="22"/>
          <w:szCs w:val="22"/>
        </w:rPr>
        <w:t xml:space="preserve"> </w:t>
      </w:r>
    </w:p>
    <w:p w14:paraId="6D141ADF" w14:textId="14EA1042" w:rsidR="00641481" w:rsidRDefault="00A048D5" w:rsidP="003B3975">
      <w:pPr>
        <w:spacing w:after="0" w:line="240" w:lineRule="auto"/>
        <w:jc w:val="both"/>
        <w:rPr>
          <w:rFonts w:ascii="Marianne" w:hAnsi="Marianne"/>
        </w:rPr>
      </w:pPr>
      <w:r>
        <w:rPr>
          <w:rFonts w:ascii="Marianne" w:hAnsi="Marianne"/>
        </w:rPr>
        <w:t>Le</w:t>
      </w:r>
      <w:r w:rsidR="003B3975">
        <w:rPr>
          <w:rFonts w:ascii="Marianne" w:hAnsi="Marianne"/>
        </w:rPr>
        <w:t xml:space="preserve"> nombre de projets présentés par établissement est plafonné à un unique projet par thématique (soit 4 projets au maximum par établissement).</w:t>
      </w:r>
    </w:p>
    <w:p w14:paraId="789564D1" w14:textId="0536B651" w:rsidR="003B3975" w:rsidRPr="00C454BD" w:rsidRDefault="005F236E" w:rsidP="003B3975">
      <w:pPr>
        <w:spacing w:after="0" w:line="240" w:lineRule="auto"/>
        <w:jc w:val="both"/>
        <w:rPr>
          <w:rFonts w:ascii="Marianne" w:hAnsi="Marianne"/>
        </w:rPr>
      </w:pPr>
      <w:r>
        <w:rPr>
          <w:rFonts w:ascii="Marianne" w:hAnsi="Marianne"/>
        </w:rPr>
        <w:t>Dans l’éventualité où</w:t>
      </w:r>
      <w:r w:rsidR="003B3975">
        <w:rPr>
          <w:rFonts w:ascii="Marianne" w:hAnsi="Marianne"/>
        </w:rPr>
        <w:t xml:space="preserve"> plusieurs projets sont portés par le même établissement, chaque thématique doit faire l’objet d’un dossier de candidature et d’un envoi distinct.</w:t>
      </w:r>
    </w:p>
    <w:p w14:paraId="6EB65C47" w14:textId="403A009C" w:rsidR="003B3975" w:rsidRPr="00737BAE" w:rsidRDefault="003B3975" w:rsidP="003B3975">
      <w:pPr>
        <w:spacing w:after="0" w:line="240" w:lineRule="auto"/>
      </w:pPr>
    </w:p>
    <w:p w14:paraId="1A7C8ED4" w14:textId="77777777" w:rsidR="003B3975" w:rsidRDefault="003B3975" w:rsidP="003B3975">
      <w:pPr>
        <w:jc w:val="both"/>
        <w:rPr>
          <w:rFonts w:ascii="Marianne" w:hAnsi="Marianne"/>
          <w:u w:val="single"/>
        </w:rPr>
      </w:pPr>
      <w:r w:rsidRPr="0025171F">
        <w:rPr>
          <w:rFonts w:ascii="Marianne" w:hAnsi="Marianne"/>
          <w:u w:val="single"/>
        </w:rPr>
        <w:t xml:space="preserve">Recevabilité : </w:t>
      </w:r>
    </w:p>
    <w:p w14:paraId="3780208D" w14:textId="0C8D971D" w:rsidR="003B3975" w:rsidRPr="0025171F" w:rsidRDefault="003B3975" w:rsidP="003B3975">
      <w:pPr>
        <w:jc w:val="both"/>
        <w:rPr>
          <w:rFonts w:ascii="Marianne" w:hAnsi="Marianne"/>
        </w:rPr>
      </w:pPr>
      <w:r w:rsidRPr="0025171F">
        <w:rPr>
          <w:rFonts w:ascii="Marianne" w:hAnsi="Marianne"/>
        </w:rPr>
        <w:t xml:space="preserve">Le projet est soumis dans les délais imposés </w:t>
      </w:r>
      <w:r>
        <w:rPr>
          <w:rFonts w:ascii="Marianne" w:hAnsi="Marianne"/>
        </w:rPr>
        <w:t xml:space="preserve">et </w:t>
      </w:r>
      <w:r w:rsidRPr="0025171F">
        <w:rPr>
          <w:rFonts w:ascii="Marianne" w:hAnsi="Marianne"/>
        </w:rPr>
        <w:t>au format demandé.</w:t>
      </w:r>
      <w:r>
        <w:rPr>
          <w:rFonts w:ascii="Marianne" w:hAnsi="Marianne"/>
        </w:rPr>
        <w:t xml:space="preserve"> L’ensemble des pièces (y compris les devis) doivent être présentes dans le dossier. </w:t>
      </w:r>
    </w:p>
    <w:p w14:paraId="3DF927E7" w14:textId="37192B97" w:rsidR="003B3975" w:rsidRPr="0025171F" w:rsidRDefault="003B3975" w:rsidP="002F37B8">
      <w:pPr>
        <w:spacing w:line="240" w:lineRule="auto"/>
        <w:jc w:val="both"/>
        <w:rPr>
          <w:rFonts w:ascii="Marianne" w:hAnsi="Marianne"/>
          <w:u w:val="single"/>
        </w:rPr>
      </w:pPr>
      <w:r>
        <w:rPr>
          <w:rFonts w:ascii="Marianne" w:hAnsi="Marianne"/>
          <w:u w:val="single"/>
        </w:rPr>
        <w:t>Eligibilité :</w:t>
      </w:r>
    </w:p>
    <w:p w14:paraId="459BB9A8" w14:textId="77777777" w:rsidR="003B3975" w:rsidRDefault="003B3975" w:rsidP="003B3975">
      <w:pPr>
        <w:jc w:val="both"/>
        <w:rPr>
          <w:rFonts w:ascii="Marianne" w:hAnsi="Marianne"/>
        </w:rPr>
      </w:pPr>
      <w:r>
        <w:rPr>
          <w:rFonts w:ascii="Marianne" w:hAnsi="Marianne"/>
        </w:rPr>
        <w:t xml:space="preserve">Pour être éligible, le projet doit répondre aux conditions suivantes : </w:t>
      </w:r>
    </w:p>
    <w:p w14:paraId="6E7846B7" w14:textId="77777777" w:rsidR="003B3975" w:rsidRDefault="003B3975" w:rsidP="003B3975">
      <w:pPr>
        <w:pStyle w:val="Paragraphedeliste"/>
        <w:numPr>
          <w:ilvl w:val="0"/>
          <w:numId w:val="9"/>
        </w:numPr>
        <w:jc w:val="both"/>
        <w:rPr>
          <w:rFonts w:ascii="Marianne" w:hAnsi="Marianne"/>
        </w:rPr>
      </w:pPr>
      <w:r>
        <w:rPr>
          <w:rFonts w:ascii="Marianne" w:hAnsi="Marianne"/>
        </w:rPr>
        <w:t>Répondre aux objectifs du présent appel à projet</w:t>
      </w:r>
    </w:p>
    <w:p w14:paraId="561D2AD4" w14:textId="7E53804B" w:rsidR="005F236E" w:rsidRPr="005F236E" w:rsidRDefault="005F236E" w:rsidP="003B3975">
      <w:pPr>
        <w:pStyle w:val="Paragraphedeliste"/>
        <w:numPr>
          <w:ilvl w:val="0"/>
          <w:numId w:val="9"/>
        </w:numPr>
        <w:jc w:val="both"/>
        <w:rPr>
          <w:rFonts w:ascii="Marianne" w:hAnsi="Marianne"/>
        </w:rPr>
      </w:pPr>
      <w:r>
        <w:rPr>
          <w:rFonts w:ascii="Marianne" w:hAnsi="Marianne"/>
        </w:rPr>
        <w:t>Constituer</w:t>
      </w:r>
      <w:r w:rsidRPr="005F236E">
        <w:rPr>
          <w:rFonts w:ascii="Marianne" w:hAnsi="Marianne"/>
        </w:rPr>
        <w:t xml:space="preserve"> un e</w:t>
      </w:r>
      <w:r w:rsidR="002D6A45" w:rsidRPr="005F236E">
        <w:rPr>
          <w:rFonts w:ascii="Marianne" w:hAnsi="Marianne"/>
        </w:rPr>
        <w:t>ngagement formel</w:t>
      </w:r>
      <w:r w:rsidRPr="005F236E">
        <w:rPr>
          <w:rFonts w:ascii="Marianne" w:hAnsi="Marianne"/>
        </w:rPr>
        <w:t> à :</w:t>
      </w:r>
    </w:p>
    <w:p w14:paraId="2444FA0F" w14:textId="77777777" w:rsidR="00B4607B" w:rsidRPr="00B4607B" w:rsidRDefault="00B4607B" w:rsidP="00B4607B">
      <w:pPr>
        <w:pStyle w:val="Paragraphedeliste"/>
        <w:numPr>
          <w:ilvl w:val="1"/>
          <w:numId w:val="9"/>
        </w:numPr>
        <w:jc w:val="both"/>
        <w:rPr>
          <w:rFonts w:ascii="Marianne" w:hAnsi="Marianne"/>
        </w:rPr>
      </w:pPr>
      <w:r w:rsidRPr="00B4607B">
        <w:rPr>
          <w:rFonts w:ascii="Marianne" w:hAnsi="Marianne"/>
        </w:rPr>
        <w:t>Assurer toute la visibilité auprès du grand public sur l’origine européenne de ces crédits ;</w:t>
      </w:r>
    </w:p>
    <w:p w14:paraId="0539CDEC" w14:textId="77777777" w:rsidR="00B4607B" w:rsidRPr="00B4607B" w:rsidRDefault="00B4607B" w:rsidP="00B4607B">
      <w:pPr>
        <w:pStyle w:val="Paragraphedeliste"/>
        <w:numPr>
          <w:ilvl w:val="1"/>
          <w:numId w:val="9"/>
        </w:numPr>
        <w:jc w:val="both"/>
        <w:rPr>
          <w:rFonts w:ascii="Marianne" w:hAnsi="Marianne"/>
        </w:rPr>
      </w:pPr>
      <w:r w:rsidRPr="00B4607B">
        <w:rPr>
          <w:rFonts w:ascii="Marianne" w:hAnsi="Marianne"/>
        </w:rPr>
        <w:t>Ne pas percevoir d’autres fonds d’origine européenne (FEDER par exemple) pour des objets déjà financés par ces crédits ;</w:t>
      </w:r>
    </w:p>
    <w:p w14:paraId="159D7A41" w14:textId="77777777" w:rsidR="00B4607B" w:rsidRPr="00B4607B" w:rsidRDefault="00B4607B" w:rsidP="00B4607B">
      <w:pPr>
        <w:pStyle w:val="Paragraphedeliste"/>
        <w:numPr>
          <w:ilvl w:val="1"/>
          <w:numId w:val="9"/>
        </w:numPr>
        <w:jc w:val="both"/>
        <w:rPr>
          <w:rFonts w:ascii="Marianne" w:hAnsi="Marianne"/>
        </w:rPr>
      </w:pPr>
      <w:r w:rsidRPr="00B4607B">
        <w:rPr>
          <w:rFonts w:ascii="Marianne" w:hAnsi="Marianne"/>
        </w:rPr>
        <w:t>Donner accès le cas échéant à tout document ou toute pièce utile en cas d’audit européen, ou de contrôle sur pièces et sur place ;</w:t>
      </w:r>
    </w:p>
    <w:p w14:paraId="5567C6D6" w14:textId="77777777" w:rsidR="00B4607B" w:rsidRPr="00B4607B" w:rsidRDefault="00B4607B" w:rsidP="00B4607B">
      <w:pPr>
        <w:pStyle w:val="Paragraphedeliste"/>
        <w:numPr>
          <w:ilvl w:val="1"/>
          <w:numId w:val="9"/>
        </w:numPr>
        <w:jc w:val="both"/>
        <w:rPr>
          <w:rFonts w:ascii="Marianne" w:hAnsi="Marianne"/>
        </w:rPr>
      </w:pPr>
      <w:r w:rsidRPr="00B4607B">
        <w:rPr>
          <w:rFonts w:ascii="Marianne" w:hAnsi="Marianne"/>
        </w:rPr>
        <w:t>Conserver toutes les pièces relatives à l’utilisation de ces crédits jusqu’à 10 ans après le dernier versement de l’Union Européenne à la France dans le cadre du PNRR ;</w:t>
      </w:r>
    </w:p>
    <w:p w14:paraId="0943D491" w14:textId="77777777" w:rsidR="00B4607B" w:rsidRPr="00B4607B" w:rsidRDefault="00B4607B" w:rsidP="00B4607B">
      <w:pPr>
        <w:pStyle w:val="Paragraphedeliste"/>
        <w:numPr>
          <w:ilvl w:val="1"/>
          <w:numId w:val="9"/>
        </w:numPr>
        <w:jc w:val="both"/>
        <w:rPr>
          <w:rFonts w:ascii="Marianne" w:hAnsi="Marianne"/>
        </w:rPr>
      </w:pPr>
      <w:r w:rsidRPr="00B4607B">
        <w:rPr>
          <w:rFonts w:ascii="Marianne" w:hAnsi="Marianne"/>
        </w:rPr>
        <w:t>Se soumettre à toutes les demandes d’enquête ou bilan, formulées par l’Agence régionale de santé ou par la Direction générale de l’offre de soins concernant l’utilisation de ces crédits ;</w:t>
      </w:r>
    </w:p>
    <w:p w14:paraId="58972E47" w14:textId="0A3E6378" w:rsidR="00111C68" w:rsidRPr="00B4607B" w:rsidRDefault="00B4607B" w:rsidP="00B4607B">
      <w:pPr>
        <w:pStyle w:val="Paragraphedeliste"/>
        <w:numPr>
          <w:ilvl w:val="1"/>
          <w:numId w:val="9"/>
        </w:numPr>
        <w:jc w:val="both"/>
        <w:rPr>
          <w:rFonts w:ascii="Marianne" w:hAnsi="Marianne"/>
        </w:rPr>
      </w:pPr>
      <w:r w:rsidRPr="00B4607B">
        <w:rPr>
          <w:rFonts w:ascii="Marianne" w:hAnsi="Marianne"/>
        </w:rPr>
        <w:t>Respecter les règles relatives à la commande publique pour les établissements qui y sont soumis</w:t>
      </w:r>
    </w:p>
    <w:p w14:paraId="3AD7520E" w14:textId="5A906F56" w:rsidR="00111C68" w:rsidRPr="003B3975" w:rsidRDefault="00111C68" w:rsidP="00641481">
      <w:pPr>
        <w:spacing w:line="240" w:lineRule="auto"/>
        <w:jc w:val="both"/>
        <w:rPr>
          <w:rFonts w:ascii="Marianne" w:hAnsi="Marianne"/>
          <w:u w:val="single"/>
        </w:rPr>
      </w:pPr>
      <w:r w:rsidRPr="003B3975">
        <w:rPr>
          <w:rFonts w:ascii="Marianne" w:hAnsi="Marianne"/>
          <w:u w:val="single"/>
        </w:rPr>
        <w:t>Composition du dossier de candidature :</w:t>
      </w:r>
    </w:p>
    <w:p w14:paraId="190E536E" w14:textId="1D8D6873" w:rsidR="00641481" w:rsidRDefault="00C94F19" w:rsidP="00641481">
      <w:pPr>
        <w:pStyle w:val="Paragraphedeliste"/>
        <w:numPr>
          <w:ilvl w:val="0"/>
          <w:numId w:val="27"/>
        </w:numPr>
        <w:spacing w:line="240" w:lineRule="auto"/>
        <w:jc w:val="both"/>
        <w:rPr>
          <w:rFonts w:ascii="Marianne" w:hAnsi="Marianne"/>
        </w:rPr>
      </w:pPr>
      <w:r>
        <w:rPr>
          <w:rFonts w:ascii="Marianne" w:hAnsi="Marianne"/>
        </w:rPr>
        <w:t>Dossier</w:t>
      </w:r>
      <w:r w:rsidR="00A048D5">
        <w:rPr>
          <w:rFonts w:ascii="Marianne" w:hAnsi="Marianne"/>
        </w:rPr>
        <w:t xml:space="preserve"> de candidature</w:t>
      </w:r>
      <w:r>
        <w:rPr>
          <w:rFonts w:ascii="Marianne" w:hAnsi="Marianne"/>
        </w:rPr>
        <w:t xml:space="preserve"> complet pour la ou les thématiques concernées</w:t>
      </w:r>
      <w:r w:rsidR="00641481">
        <w:rPr>
          <w:rFonts w:ascii="Marianne" w:hAnsi="Marianne"/>
        </w:rPr>
        <w:t xml:space="preserve"> (</w:t>
      </w:r>
      <w:r w:rsidR="00641481" w:rsidRPr="00641481">
        <w:rPr>
          <w:rFonts w:ascii="Marianne" w:hAnsi="Marianne"/>
          <w:i/>
        </w:rPr>
        <w:t>cf.</w:t>
      </w:r>
      <w:r w:rsidR="00A048D5">
        <w:rPr>
          <w:rFonts w:ascii="Marianne" w:hAnsi="Marianne"/>
          <w:i/>
        </w:rPr>
        <w:t> </w:t>
      </w:r>
      <w:r w:rsidR="00641481">
        <w:rPr>
          <w:rFonts w:ascii="Marianne" w:hAnsi="Marianne"/>
        </w:rPr>
        <w:t xml:space="preserve">Annexes) </w:t>
      </w:r>
    </w:p>
    <w:p w14:paraId="4F02A8A1" w14:textId="19E57C76" w:rsidR="001C7A5F" w:rsidRDefault="00A048D5" w:rsidP="005F236E">
      <w:pPr>
        <w:pStyle w:val="Paragraphedeliste"/>
        <w:numPr>
          <w:ilvl w:val="0"/>
          <w:numId w:val="27"/>
        </w:numPr>
        <w:spacing w:after="0" w:line="240" w:lineRule="auto"/>
        <w:jc w:val="both"/>
        <w:rPr>
          <w:rFonts w:ascii="Marianne" w:hAnsi="Marianne"/>
        </w:rPr>
      </w:pPr>
      <w:r>
        <w:rPr>
          <w:rFonts w:ascii="Marianne" w:hAnsi="Marianne"/>
        </w:rPr>
        <w:t>Présenta</w:t>
      </w:r>
      <w:r w:rsidR="00641481">
        <w:rPr>
          <w:rFonts w:ascii="Marianne" w:hAnsi="Marianne"/>
        </w:rPr>
        <w:t>t</w:t>
      </w:r>
      <w:r>
        <w:rPr>
          <w:rFonts w:ascii="Marianne" w:hAnsi="Marianne"/>
        </w:rPr>
        <w:t>ion</w:t>
      </w:r>
      <w:r w:rsidR="00641481">
        <w:rPr>
          <w:rFonts w:ascii="Marianne" w:hAnsi="Marianne"/>
        </w:rPr>
        <w:t xml:space="preserve"> </w:t>
      </w:r>
      <w:r>
        <w:rPr>
          <w:rFonts w:ascii="Marianne" w:hAnsi="Marianne"/>
        </w:rPr>
        <w:t>d</w:t>
      </w:r>
      <w:r w:rsidR="00641481">
        <w:rPr>
          <w:rFonts w:ascii="Marianne" w:hAnsi="Marianne"/>
        </w:rPr>
        <w:t>es devis</w:t>
      </w:r>
      <w:r w:rsidR="00C94F19">
        <w:rPr>
          <w:rFonts w:ascii="Marianne" w:hAnsi="Marianne"/>
        </w:rPr>
        <w:t xml:space="preserve"> correspondant aux investissements projetés</w:t>
      </w:r>
    </w:p>
    <w:p w14:paraId="13E48799" w14:textId="1D3B8404" w:rsidR="00A048D5" w:rsidRDefault="00A048D5" w:rsidP="00A048D5">
      <w:pPr>
        <w:spacing w:after="0" w:line="240" w:lineRule="auto"/>
        <w:jc w:val="both"/>
        <w:rPr>
          <w:rFonts w:ascii="Marianne" w:hAnsi="Marianne"/>
        </w:rPr>
      </w:pPr>
    </w:p>
    <w:p w14:paraId="0F4455B0" w14:textId="77777777" w:rsidR="009E1452" w:rsidRPr="00A048D5" w:rsidRDefault="009E1452" w:rsidP="00A048D5">
      <w:pPr>
        <w:spacing w:after="0" w:line="240" w:lineRule="auto"/>
        <w:jc w:val="both"/>
        <w:rPr>
          <w:rFonts w:ascii="Marianne" w:hAnsi="Marianne"/>
        </w:rPr>
      </w:pPr>
    </w:p>
    <w:p w14:paraId="5FA39D0C" w14:textId="1BB4BE98" w:rsidR="00381AED" w:rsidRDefault="00D35944" w:rsidP="002F37B8">
      <w:pPr>
        <w:pStyle w:val="Titre2"/>
        <w:spacing w:line="240" w:lineRule="auto"/>
        <w:jc w:val="both"/>
        <w:rPr>
          <w:rFonts w:ascii="Marianne" w:hAnsi="Marianne" w:cstheme="minorHAnsi"/>
          <w:sz w:val="22"/>
          <w:szCs w:val="22"/>
        </w:rPr>
      </w:pPr>
      <w:bookmarkStart w:id="19" w:name="_Toc158817161"/>
      <w:r>
        <w:rPr>
          <w:rFonts w:ascii="Marianne" w:hAnsi="Marianne" w:cstheme="minorHAnsi"/>
          <w:sz w:val="22"/>
          <w:szCs w:val="22"/>
        </w:rPr>
        <w:lastRenderedPageBreak/>
        <w:t>2</w:t>
      </w:r>
      <w:r w:rsidR="005876F8" w:rsidRPr="00970BEE">
        <w:rPr>
          <w:rFonts w:ascii="Marianne" w:hAnsi="Marianne" w:cstheme="minorHAnsi"/>
          <w:sz w:val="22"/>
          <w:szCs w:val="22"/>
        </w:rPr>
        <w:t>.</w:t>
      </w:r>
      <w:r w:rsidR="00641481">
        <w:rPr>
          <w:rFonts w:ascii="Marianne" w:hAnsi="Marianne" w:cstheme="minorHAnsi"/>
          <w:sz w:val="22"/>
          <w:szCs w:val="22"/>
        </w:rPr>
        <w:t>2</w:t>
      </w:r>
      <w:r w:rsidR="005876F8" w:rsidRPr="00970BEE">
        <w:rPr>
          <w:rFonts w:ascii="Marianne" w:hAnsi="Marianne" w:cstheme="minorHAnsi"/>
          <w:sz w:val="22"/>
          <w:szCs w:val="22"/>
        </w:rPr>
        <w:t xml:space="preserve">- </w:t>
      </w:r>
      <w:r w:rsidR="00381AED" w:rsidRPr="00970BEE">
        <w:rPr>
          <w:rFonts w:ascii="Marianne" w:hAnsi="Marianne" w:cstheme="minorHAnsi"/>
          <w:sz w:val="22"/>
          <w:szCs w:val="22"/>
        </w:rPr>
        <w:t>Accompagnement prévu par l’ARS PACA</w:t>
      </w:r>
      <w:bookmarkEnd w:id="19"/>
    </w:p>
    <w:p w14:paraId="4A1569EF" w14:textId="328DDB81" w:rsidR="00641481" w:rsidRDefault="00641481" w:rsidP="009E32CF">
      <w:pPr>
        <w:spacing w:after="0"/>
      </w:pPr>
    </w:p>
    <w:p w14:paraId="0F1DB0DC" w14:textId="40031D7A" w:rsidR="009E32CF" w:rsidRDefault="009E32CF" w:rsidP="009E32CF">
      <w:pPr>
        <w:jc w:val="both"/>
        <w:rPr>
          <w:rFonts w:ascii="Marianne" w:hAnsi="Marianne"/>
        </w:rPr>
      </w:pPr>
      <w:r w:rsidRPr="00970BEE">
        <w:rPr>
          <w:rFonts w:ascii="Marianne" w:hAnsi="Marianne"/>
        </w:rPr>
        <w:t xml:space="preserve">Le financement octroyé par l’ARS PACA sera </w:t>
      </w:r>
      <w:r>
        <w:rPr>
          <w:rFonts w:ascii="Marianne" w:hAnsi="Marianne"/>
        </w:rPr>
        <w:t xml:space="preserve">exclusivement destiné à </w:t>
      </w:r>
      <w:r w:rsidR="006A3431">
        <w:rPr>
          <w:rFonts w:ascii="Marianne" w:hAnsi="Marianne"/>
        </w:rPr>
        <w:t xml:space="preserve">accompagner </w:t>
      </w:r>
      <w:r>
        <w:rPr>
          <w:rFonts w:ascii="Marianne" w:hAnsi="Marianne"/>
        </w:rPr>
        <w:t>de</w:t>
      </w:r>
      <w:r w:rsidR="006A3431">
        <w:rPr>
          <w:rFonts w:ascii="Marianne" w:hAnsi="Marianne"/>
        </w:rPr>
        <w:t xml:space="preserve">s </w:t>
      </w:r>
      <w:r>
        <w:rPr>
          <w:rFonts w:ascii="Marianne" w:hAnsi="Marianne"/>
        </w:rPr>
        <w:t>investissement</w:t>
      </w:r>
      <w:r w:rsidR="006A3431">
        <w:rPr>
          <w:rFonts w:ascii="Marianne" w:hAnsi="Marianne"/>
        </w:rPr>
        <w:t>s dont la nature et le montant seront à détailler dans le dossier de candidature. La réalisation de ces investissements, de par la nature des fonds délégués, devra impérativement être postérieure à la notification des crédits par l’agence.</w:t>
      </w:r>
    </w:p>
    <w:p w14:paraId="78724D19" w14:textId="3A7B4B14" w:rsidR="006A3431" w:rsidRPr="003B3975" w:rsidRDefault="00A048D5" w:rsidP="006A3431">
      <w:pPr>
        <w:jc w:val="both"/>
        <w:rPr>
          <w:rFonts w:ascii="Marianne" w:hAnsi="Marianne"/>
        </w:rPr>
      </w:pPr>
      <w:r w:rsidRPr="003B3975">
        <w:rPr>
          <w:rFonts w:ascii="Marianne" w:hAnsi="Marianne"/>
        </w:rPr>
        <w:t>Cette</w:t>
      </w:r>
      <w:r w:rsidR="006A3431" w:rsidRPr="003B3975">
        <w:rPr>
          <w:rFonts w:ascii="Marianne" w:hAnsi="Marianne"/>
        </w:rPr>
        <w:t xml:space="preserve"> subvention</w:t>
      </w:r>
      <w:r w:rsidRPr="003B3975">
        <w:rPr>
          <w:rFonts w:ascii="Marianne" w:hAnsi="Marianne"/>
        </w:rPr>
        <w:t xml:space="preserve"> </w:t>
      </w:r>
      <w:r w:rsidR="00587EEB">
        <w:rPr>
          <w:rFonts w:ascii="Marianne" w:hAnsi="Marianne"/>
        </w:rPr>
        <w:t>relève du</w:t>
      </w:r>
      <w:r w:rsidRPr="003B3975">
        <w:rPr>
          <w:rFonts w:ascii="Marianne" w:hAnsi="Marianne"/>
        </w:rPr>
        <w:t xml:space="preserve"> fonds pour la modernisation et l'investissement en santé (</w:t>
      </w:r>
      <w:r w:rsidRPr="003B3975">
        <w:rPr>
          <w:rStyle w:val="Accentuation"/>
          <w:rFonts w:ascii="Marianne" w:hAnsi="Marianne"/>
          <w:i w:val="0"/>
        </w:rPr>
        <w:t>FMIS</w:t>
      </w:r>
      <w:r w:rsidRPr="003B3975">
        <w:rPr>
          <w:rFonts w:ascii="Marianne" w:hAnsi="Marianne"/>
        </w:rPr>
        <w:t>)</w:t>
      </w:r>
      <w:r w:rsidR="006A3431" w:rsidRPr="003B3975">
        <w:rPr>
          <w:rFonts w:ascii="Marianne" w:hAnsi="Marianne"/>
        </w:rPr>
        <w:t xml:space="preserve"> </w:t>
      </w:r>
      <w:r w:rsidRPr="003B3975">
        <w:rPr>
          <w:rFonts w:ascii="Marianne" w:hAnsi="Marianne"/>
        </w:rPr>
        <w:t>et prend</w:t>
      </w:r>
      <w:r w:rsidR="006A3431" w:rsidRPr="003B3975">
        <w:rPr>
          <w:rFonts w:ascii="Marianne" w:hAnsi="Marianne"/>
        </w:rPr>
        <w:t xml:space="preserve"> la forme d’un droit de tirage à exercer auprès de la caisse des dépôts et consignation après la signature d’un avenant CPOM</w:t>
      </w:r>
      <w:r w:rsidR="00587EEB">
        <w:rPr>
          <w:rFonts w:ascii="Marianne" w:hAnsi="Marianne"/>
        </w:rPr>
        <w:t>, sur production de factures</w:t>
      </w:r>
      <w:r w:rsidR="006A3431" w:rsidRPr="003B3975">
        <w:rPr>
          <w:rFonts w:ascii="Marianne" w:hAnsi="Marianne"/>
        </w:rPr>
        <w:t>.</w:t>
      </w:r>
    </w:p>
    <w:p w14:paraId="157297AD" w14:textId="279E175B" w:rsidR="00381AED" w:rsidRPr="007F739F" w:rsidRDefault="00381AED" w:rsidP="002F37B8">
      <w:pPr>
        <w:pStyle w:val="Titre1"/>
        <w:numPr>
          <w:ilvl w:val="0"/>
          <w:numId w:val="1"/>
        </w:numPr>
        <w:spacing w:line="240" w:lineRule="auto"/>
        <w:jc w:val="both"/>
        <w:rPr>
          <w:rFonts w:ascii="Marianne" w:hAnsi="Marianne" w:cstheme="minorHAnsi"/>
          <w:sz w:val="24"/>
          <w:szCs w:val="22"/>
        </w:rPr>
      </w:pPr>
      <w:bookmarkStart w:id="20" w:name="_Toc158817162"/>
      <w:r w:rsidRPr="007F739F">
        <w:rPr>
          <w:rFonts w:ascii="Marianne" w:hAnsi="Marianne" w:cstheme="minorHAnsi"/>
          <w:sz w:val="24"/>
          <w:szCs w:val="22"/>
        </w:rPr>
        <w:t xml:space="preserve">Modalités de sélection et </w:t>
      </w:r>
      <w:r w:rsidR="00C94F19">
        <w:rPr>
          <w:rFonts w:ascii="Marianne" w:hAnsi="Marianne" w:cstheme="minorHAnsi"/>
          <w:sz w:val="24"/>
          <w:szCs w:val="22"/>
        </w:rPr>
        <w:t>calendrier</w:t>
      </w:r>
      <w:bookmarkEnd w:id="20"/>
    </w:p>
    <w:p w14:paraId="2D64B8EE" w14:textId="0B71952D" w:rsidR="007F739F" w:rsidRPr="007F739F" w:rsidRDefault="007F739F" w:rsidP="00EB221C">
      <w:pPr>
        <w:spacing w:after="0" w:line="240" w:lineRule="auto"/>
      </w:pPr>
    </w:p>
    <w:p w14:paraId="5466BC29" w14:textId="2477FAA3" w:rsidR="007E5128" w:rsidRDefault="00D35944" w:rsidP="002F37B8">
      <w:pPr>
        <w:pStyle w:val="Titre3"/>
        <w:spacing w:line="240" w:lineRule="auto"/>
        <w:ind w:left="425"/>
        <w:jc w:val="both"/>
        <w:rPr>
          <w:rFonts w:ascii="Marianne" w:hAnsi="Marianne"/>
          <w:color w:val="365F91"/>
          <w:sz w:val="22"/>
        </w:rPr>
      </w:pPr>
      <w:bookmarkStart w:id="21" w:name="_Toc116131382"/>
      <w:bookmarkStart w:id="22" w:name="_Toc158817163"/>
      <w:r>
        <w:rPr>
          <w:rFonts w:ascii="Marianne" w:hAnsi="Marianne"/>
          <w:color w:val="365F91"/>
          <w:sz w:val="22"/>
        </w:rPr>
        <w:t>3.2-</w:t>
      </w:r>
      <w:r w:rsidR="007E5128" w:rsidRPr="007E4246">
        <w:rPr>
          <w:rFonts w:ascii="Marianne" w:hAnsi="Marianne"/>
          <w:color w:val="365F91"/>
          <w:sz w:val="22"/>
        </w:rPr>
        <w:t>Procédure de choix et notification</w:t>
      </w:r>
      <w:bookmarkEnd w:id="21"/>
      <w:bookmarkEnd w:id="22"/>
    </w:p>
    <w:p w14:paraId="5E33D3EC" w14:textId="7CB92444" w:rsidR="001C7A5F" w:rsidRPr="00715FBE" w:rsidRDefault="001C7A5F" w:rsidP="00715FBE">
      <w:pPr>
        <w:spacing w:after="0" w:line="240" w:lineRule="auto"/>
        <w:jc w:val="both"/>
        <w:rPr>
          <w:rFonts w:ascii="Marianne" w:hAnsi="Marianne"/>
        </w:rPr>
      </w:pPr>
    </w:p>
    <w:p w14:paraId="65B146DA" w14:textId="5E014C2F" w:rsidR="00EB221C" w:rsidRPr="00715FBE" w:rsidRDefault="00715FBE" w:rsidP="00715FBE">
      <w:pPr>
        <w:spacing w:line="240" w:lineRule="auto"/>
        <w:jc w:val="both"/>
        <w:rPr>
          <w:rFonts w:ascii="Marianne" w:hAnsi="Marianne"/>
        </w:rPr>
      </w:pPr>
      <w:r w:rsidRPr="00715FBE">
        <w:rPr>
          <w:rFonts w:ascii="Marianne" w:hAnsi="Marianne"/>
        </w:rPr>
        <w:t xml:space="preserve">La sélection des bénéficiaires reposera dans un premier temps sur l’analyse des situations financières des établissements candidats. La priorité sera donnée aux établissements </w:t>
      </w:r>
      <w:r w:rsidR="00587EEB">
        <w:rPr>
          <w:rFonts w:ascii="Marianne" w:hAnsi="Marianne"/>
        </w:rPr>
        <w:t>présentant de</w:t>
      </w:r>
      <w:r w:rsidRPr="00715FBE">
        <w:rPr>
          <w:rFonts w:ascii="Marianne" w:hAnsi="Marianne"/>
        </w:rPr>
        <w:t xml:space="preserve">s difficultés </w:t>
      </w:r>
      <w:r w:rsidR="00587EEB" w:rsidRPr="00715FBE">
        <w:rPr>
          <w:rFonts w:ascii="Marianne" w:hAnsi="Marianne"/>
        </w:rPr>
        <w:t>financières structurelles</w:t>
      </w:r>
      <w:r w:rsidR="00587EEB">
        <w:rPr>
          <w:rFonts w:ascii="Marianne" w:hAnsi="Marianne"/>
        </w:rPr>
        <w:t xml:space="preserve"> ne permettant pas de renouveler les i</w:t>
      </w:r>
      <w:r w:rsidRPr="00715FBE">
        <w:rPr>
          <w:rFonts w:ascii="Marianne" w:hAnsi="Marianne"/>
        </w:rPr>
        <w:t>nvestissement</w:t>
      </w:r>
      <w:r w:rsidR="00587EEB">
        <w:rPr>
          <w:rFonts w:ascii="Marianne" w:hAnsi="Marianne"/>
        </w:rPr>
        <w:t>s</w:t>
      </w:r>
      <w:r w:rsidRPr="00715FBE">
        <w:rPr>
          <w:rFonts w:ascii="Marianne" w:hAnsi="Marianne"/>
        </w:rPr>
        <w:t xml:space="preserve"> courant</w:t>
      </w:r>
      <w:r w:rsidR="00587EEB">
        <w:rPr>
          <w:rFonts w:ascii="Marianne" w:hAnsi="Marianne"/>
        </w:rPr>
        <w:t>s à hauteur des besoins</w:t>
      </w:r>
      <w:r w:rsidRPr="00715FBE">
        <w:rPr>
          <w:rFonts w:ascii="Marianne" w:hAnsi="Marianne"/>
        </w:rPr>
        <w:t>.</w:t>
      </w:r>
    </w:p>
    <w:p w14:paraId="43EF3560" w14:textId="0318D1A7" w:rsidR="00715FBE" w:rsidRDefault="008F3BF5" w:rsidP="00715FBE">
      <w:pPr>
        <w:spacing w:line="240" w:lineRule="auto"/>
        <w:jc w:val="both"/>
        <w:rPr>
          <w:rFonts w:ascii="Marianne" w:hAnsi="Marianne"/>
        </w:rPr>
      </w:pPr>
      <w:r>
        <w:rPr>
          <w:rFonts w:ascii="Marianne" w:hAnsi="Marianne"/>
        </w:rPr>
        <w:t>Les projets déposés</w:t>
      </w:r>
      <w:r w:rsidR="001C7A5F" w:rsidRPr="00715FBE">
        <w:rPr>
          <w:rFonts w:ascii="Marianne" w:hAnsi="Marianne"/>
        </w:rPr>
        <w:t xml:space="preserve"> seront </w:t>
      </w:r>
      <w:r w:rsidR="00715FBE">
        <w:rPr>
          <w:rFonts w:ascii="Marianne" w:hAnsi="Marianne"/>
        </w:rPr>
        <w:t xml:space="preserve">également </w:t>
      </w:r>
      <w:r w:rsidR="001C7A5F" w:rsidRPr="00715FBE">
        <w:rPr>
          <w:rFonts w:ascii="Marianne" w:hAnsi="Marianne"/>
        </w:rPr>
        <w:t>analysés par le</w:t>
      </w:r>
      <w:r w:rsidR="00715FBE">
        <w:rPr>
          <w:rFonts w:ascii="Marianne" w:hAnsi="Marianne"/>
        </w:rPr>
        <w:t xml:space="preserve"> référent thématique</w:t>
      </w:r>
      <w:r w:rsidR="001C7A5F" w:rsidRPr="00715FBE">
        <w:rPr>
          <w:rFonts w:ascii="Marianne" w:hAnsi="Marianne"/>
        </w:rPr>
        <w:t xml:space="preserve"> </w:t>
      </w:r>
      <w:r>
        <w:rPr>
          <w:rFonts w:ascii="Marianne" w:hAnsi="Marianne"/>
        </w:rPr>
        <w:t xml:space="preserve">concerné </w:t>
      </w:r>
      <w:r w:rsidR="00C94F19">
        <w:rPr>
          <w:rFonts w:ascii="Marianne" w:hAnsi="Marianne"/>
        </w:rPr>
        <w:t>sur la base de</w:t>
      </w:r>
      <w:r>
        <w:rPr>
          <w:rFonts w:ascii="Marianne" w:hAnsi="Marianne"/>
        </w:rPr>
        <w:t>s</w:t>
      </w:r>
      <w:r w:rsidR="00C94F19">
        <w:rPr>
          <w:rFonts w:ascii="Marianne" w:hAnsi="Marianne"/>
        </w:rPr>
        <w:t xml:space="preserve"> critères</w:t>
      </w:r>
      <w:r>
        <w:rPr>
          <w:rFonts w:ascii="Marianne" w:hAnsi="Marianne"/>
        </w:rPr>
        <w:t xml:space="preserve"> précisés dans les dossiers de candidature et</w:t>
      </w:r>
      <w:r w:rsidR="00C94F19">
        <w:rPr>
          <w:rFonts w:ascii="Marianne" w:hAnsi="Marianne"/>
        </w:rPr>
        <w:t xml:space="preserve"> qui ont été présentés aux fédérations d’établissements</w:t>
      </w:r>
      <w:r w:rsidR="00715FBE">
        <w:rPr>
          <w:rFonts w:ascii="Marianne" w:hAnsi="Marianne"/>
        </w:rPr>
        <w:t>.</w:t>
      </w:r>
    </w:p>
    <w:p w14:paraId="7C5C09F2" w14:textId="2F2C3C8D" w:rsidR="00715FBE" w:rsidRPr="00970BEE" w:rsidRDefault="00715FBE" w:rsidP="00715FBE">
      <w:pPr>
        <w:jc w:val="both"/>
        <w:rPr>
          <w:rFonts w:ascii="Marianne" w:hAnsi="Marianne" w:cs="Arial"/>
        </w:rPr>
      </w:pPr>
      <w:r w:rsidRPr="00970BEE">
        <w:rPr>
          <w:rFonts w:ascii="Marianne" w:hAnsi="Marianne" w:cs="Arial"/>
        </w:rPr>
        <w:t>A l’issue du processus de sélection régionale, l</w:t>
      </w:r>
      <w:r w:rsidR="00587EEB">
        <w:rPr>
          <w:rFonts w:ascii="Marianne" w:hAnsi="Marianne" w:cs="Arial"/>
        </w:rPr>
        <w:t xml:space="preserve">’ARS </w:t>
      </w:r>
      <w:r w:rsidRPr="00970BEE">
        <w:rPr>
          <w:rFonts w:ascii="Marianne" w:hAnsi="Marianne" w:cs="Arial"/>
        </w:rPr>
        <w:t xml:space="preserve">informera par courriel les porteurs de projets, soit de leur sélection et du montant de la subvention allouée, soit de la suite </w:t>
      </w:r>
      <w:r w:rsidR="005F236E">
        <w:rPr>
          <w:rFonts w:ascii="Marianne" w:hAnsi="Marianne" w:cs="Arial"/>
        </w:rPr>
        <w:t xml:space="preserve">négative donnée à leur demande. </w:t>
      </w:r>
      <w:r w:rsidRPr="00970BEE">
        <w:rPr>
          <w:rFonts w:ascii="Marianne" w:hAnsi="Marianne" w:cs="Arial"/>
        </w:rPr>
        <w:t xml:space="preserve">Cette information sera transmise aux promoteurs de projets </w:t>
      </w:r>
      <w:r w:rsidR="00587EEB">
        <w:rPr>
          <w:rFonts w:ascii="Marianne" w:hAnsi="Marianne" w:cs="Arial"/>
        </w:rPr>
        <w:t>au plus tard</w:t>
      </w:r>
      <w:r w:rsidRPr="00970BEE">
        <w:rPr>
          <w:rFonts w:ascii="Marianne" w:hAnsi="Marianne" w:cs="Arial"/>
        </w:rPr>
        <w:t xml:space="preserve"> le </w:t>
      </w:r>
      <w:r>
        <w:rPr>
          <w:rFonts w:ascii="Marianne" w:hAnsi="Marianne" w:cs="Arial"/>
        </w:rPr>
        <w:t>15 mai</w:t>
      </w:r>
      <w:r w:rsidRPr="00970BEE">
        <w:rPr>
          <w:rFonts w:ascii="Marianne" w:hAnsi="Marianne" w:cs="Arial"/>
        </w:rPr>
        <w:t xml:space="preserve"> 2023.</w:t>
      </w:r>
    </w:p>
    <w:p w14:paraId="493AAA25" w14:textId="50639FFD" w:rsidR="00381AED" w:rsidRPr="00C94F19" w:rsidRDefault="00C94F19" w:rsidP="00C94F19">
      <w:pPr>
        <w:pStyle w:val="Titre1"/>
        <w:spacing w:after="240" w:line="240" w:lineRule="auto"/>
        <w:ind w:left="360"/>
        <w:jc w:val="both"/>
        <w:rPr>
          <w:rFonts w:ascii="Marianne" w:hAnsi="Marianne" w:cstheme="minorHAnsi"/>
          <w:sz w:val="22"/>
          <w:szCs w:val="22"/>
        </w:rPr>
      </w:pPr>
      <w:bookmarkStart w:id="23" w:name="_Toc158817164"/>
      <w:r w:rsidRPr="00C94F19">
        <w:rPr>
          <w:rFonts w:ascii="Marianne" w:hAnsi="Marianne" w:cstheme="minorHAnsi"/>
          <w:sz w:val="22"/>
          <w:szCs w:val="22"/>
        </w:rPr>
        <w:t>3.3-</w:t>
      </w:r>
      <w:r w:rsidR="00381AED" w:rsidRPr="00C94F19">
        <w:rPr>
          <w:rFonts w:ascii="Marianne" w:hAnsi="Marianne" w:cstheme="minorHAnsi"/>
          <w:sz w:val="22"/>
          <w:szCs w:val="22"/>
        </w:rPr>
        <w:t xml:space="preserve">Calendrier </w:t>
      </w:r>
      <w:r w:rsidR="00381AED" w:rsidRPr="00C94F19">
        <w:rPr>
          <w:rFonts w:ascii="Marianne" w:hAnsi="Marianne" w:cstheme="minorHAnsi"/>
          <w:sz w:val="24"/>
          <w:szCs w:val="22"/>
        </w:rPr>
        <w:t xml:space="preserve">de </w:t>
      </w:r>
      <w:r w:rsidR="00AD0013" w:rsidRPr="00C94F19">
        <w:rPr>
          <w:rFonts w:ascii="Marianne" w:hAnsi="Marianne" w:cstheme="minorHAnsi"/>
          <w:sz w:val="22"/>
          <w:szCs w:val="22"/>
        </w:rPr>
        <w:t>l’appel à manifestation d’intérêt</w:t>
      </w:r>
      <w:bookmarkEnd w:id="23"/>
    </w:p>
    <w:p w14:paraId="0C2F5F01" w14:textId="25E51CDA" w:rsidR="0004380E" w:rsidRPr="00E35F71" w:rsidRDefault="0004380E" w:rsidP="002F37B8">
      <w:pPr>
        <w:pStyle w:val="Paragraphedeliste"/>
        <w:numPr>
          <w:ilvl w:val="0"/>
          <w:numId w:val="26"/>
        </w:numPr>
        <w:spacing w:line="240" w:lineRule="auto"/>
        <w:rPr>
          <w:rStyle w:val="Lienhypertexte"/>
          <w:rFonts w:ascii="Marianne" w:hAnsi="Marianne" w:cs="Arial"/>
          <w:color w:val="auto"/>
        </w:rPr>
      </w:pPr>
      <w:r w:rsidRPr="00E35F71">
        <w:rPr>
          <w:rStyle w:val="Lienhypertexte"/>
          <w:rFonts w:ascii="Marianne" w:hAnsi="Marianne" w:cs="Arial"/>
          <w:color w:val="auto"/>
          <w:u w:val="none"/>
        </w:rPr>
        <w:t>Da</w:t>
      </w:r>
      <w:r w:rsidRPr="0004380E">
        <w:rPr>
          <w:rStyle w:val="Lienhypertexte"/>
          <w:rFonts w:ascii="Marianne" w:hAnsi="Marianne" w:cs="Arial"/>
          <w:color w:val="auto"/>
          <w:u w:val="none"/>
        </w:rPr>
        <w:t>t</w:t>
      </w:r>
      <w:r w:rsidR="00E35F71">
        <w:rPr>
          <w:rStyle w:val="Lienhypertexte"/>
          <w:rFonts w:ascii="Marianne" w:hAnsi="Marianne" w:cs="Arial"/>
          <w:color w:val="auto"/>
          <w:u w:val="none"/>
        </w:rPr>
        <w:t>e de publication de l’AMI </w:t>
      </w:r>
      <w:r w:rsidR="004B40B0">
        <w:rPr>
          <w:rStyle w:val="Lienhypertexte"/>
          <w:rFonts w:ascii="Marianne" w:hAnsi="Marianne" w:cs="Arial"/>
          <w:color w:val="auto"/>
          <w:u w:val="none"/>
        </w:rPr>
        <w:t xml:space="preserve">sur le site de l’agence et diffusion aux fédérations </w:t>
      </w:r>
      <w:r w:rsidR="00E35F71">
        <w:rPr>
          <w:rStyle w:val="Lienhypertexte"/>
          <w:rFonts w:ascii="Marianne" w:hAnsi="Marianne" w:cs="Arial"/>
          <w:color w:val="auto"/>
          <w:u w:val="none"/>
        </w:rPr>
        <w:t>: 15/02/2024</w:t>
      </w:r>
    </w:p>
    <w:p w14:paraId="105E48E7" w14:textId="0E0A5B53" w:rsidR="00E35F71" w:rsidRPr="00E35F71" w:rsidRDefault="00E35F71" w:rsidP="002F37B8">
      <w:pPr>
        <w:pStyle w:val="Paragraphedeliste"/>
        <w:numPr>
          <w:ilvl w:val="0"/>
          <w:numId w:val="26"/>
        </w:numPr>
        <w:spacing w:line="240" w:lineRule="auto"/>
        <w:rPr>
          <w:rStyle w:val="Lienhypertexte"/>
          <w:rFonts w:ascii="Marianne" w:hAnsi="Marianne" w:cs="Arial"/>
          <w:color w:val="auto"/>
        </w:rPr>
      </w:pPr>
      <w:r>
        <w:rPr>
          <w:rStyle w:val="Lienhypertexte"/>
          <w:rFonts w:ascii="Marianne" w:hAnsi="Marianne" w:cs="Arial"/>
          <w:color w:val="auto"/>
          <w:u w:val="none"/>
        </w:rPr>
        <w:t>Date limite de soumission du dossier complet</w:t>
      </w:r>
      <w:r w:rsidR="004B40B0">
        <w:rPr>
          <w:rStyle w:val="Lienhypertexte"/>
          <w:rFonts w:ascii="Marianne" w:hAnsi="Marianne" w:cs="Arial"/>
          <w:color w:val="auto"/>
          <w:u w:val="none"/>
        </w:rPr>
        <w:t xml:space="preserve"> par mail</w:t>
      </w:r>
      <w:r>
        <w:rPr>
          <w:rStyle w:val="Lienhypertexte"/>
          <w:rFonts w:ascii="Marianne" w:hAnsi="Marianne" w:cs="Arial"/>
          <w:color w:val="auto"/>
          <w:u w:val="none"/>
        </w:rPr>
        <w:t> : 15/04/2024</w:t>
      </w:r>
    </w:p>
    <w:p w14:paraId="661775F6" w14:textId="267683B5" w:rsidR="00E35F71" w:rsidRPr="00E35F71" w:rsidRDefault="00E35F71" w:rsidP="002F37B8">
      <w:pPr>
        <w:pStyle w:val="Paragraphedeliste"/>
        <w:numPr>
          <w:ilvl w:val="0"/>
          <w:numId w:val="26"/>
        </w:numPr>
        <w:spacing w:line="240" w:lineRule="auto"/>
        <w:rPr>
          <w:rStyle w:val="Lienhypertexte"/>
          <w:rFonts w:ascii="Marianne" w:hAnsi="Marianne" w:cs="Arial"/>
          <w:color w:val="auto"/>
        </w:rPr>
      </w:pPr>
      <w:r>
        <w:rPr>
          <w:rStyle w:val="Lienhypertexte"/>
          <w:rFonts w:ascii="Marianne" w:hAnsi="Marianne" w:cs="Arial"/>
          <w:color w:val="auto"/>
          <w:u w:val="none"/>
        </w:rPr>
        <w:t>Date de notification des résultats par mail : 15/05/2024</w:t>
      </w:r>
    </w:p>
    <w:p w14:paraId="5412E80A" w14:textId="65393333" w:rsidR="008D5A6E" w:rsidRDefault="008D5A6E" w:rsidP="008D5A6E">
      <w:pPr>
        <w:jc w:val="both"/>
        <w:rPr>
          <w:rFonts w:ascii="Marianne" w:hAnsi="Marianne" w:cs="Arial"/>
        </w:rPr>
      </w:pPr>
      <w:r w:rsidRPr="00970BEE">
        <w:rPr>
          <w:rFonts w:ascii="Marianne" w:hAnsi="Marianne" w:cs="Arial"/>
        </w:rPr>
        <w:t xml:space="preserve">Les dossiers de candidature sont à adresser </w:t>
      </w:r>
      <w:r w:rsidRPr="00686DE5">
        <w:rPr>
          <w:rFonts w:ascii="Marianne" w:hAnsi="Marianne" w:cs="Arial"/>
          <w:u w:val="single"/>
        </w:rPr>
        <w:t>exclusivement par voie électronique</w:t>
      </w:r>
      <w:r>
        <w:rPr>
          <w:rFonts w:ascii="Marianne" w:hAnsi="Marianne" w:cs="Arial"/>
        </w:rPr>
        <w:t>.</w:t>
      </w:r>
    </w:p>
    <w:p w14:paraId="1FA972B3" w14:textId="77777777" w:rsidR="008F3BF5" w:rsidRPr="008F3BF5" w:rsidRDefault="008D5A6E" w:rsidP="008F3BF5">
      <w:pPr>
        <w:spacing w:after="0"/>
        <w:jc w:val="both"/>
        <w:rPr>
          <w:rFonts w:ascii="Marianne" w:hAnsi="Marianne"/>
        </w:rPr>
      </w:pPr>
      <w:r w:rsidRPr="008F3BF5">
        <w:rPr>
          <w:rFonts w:ascii="Marianne" w:hAnsi="Marianne"/>
        </w:rPr>
        <w:t xml:space="preserve">L’envoi doit être fait systématiquement </w:t>
      </w:r>
      <w:r w:rsidR="00686DE5" w:rsidRPr="008F3BF5">
        <w:rPr>
          <w:rFonts w:ascii="Marianne" w:hAnsi="Marianne"/>
        </w:rPr>
        <w:t>aux</w:t>
      </w:r>
      <w:r w:rsidRPr="008F3BF5">
        <w:rPr>
          <w:rFonts w:ascii="Marianne" w:hAnsi="Marianne"/>
        </w:rPr>
        <w:t xml:space="preserve"> </w:t>
      </w:r>
      <w:r w:rsidR="00686DE5" w:rsidRPr="008F3BF5">
        <w:rPr>
          <w:rFonts w:ascii="Marianne" w:hAnsi="Marianne"/>
        </w:rPr>
        <w:t>boites fonctionnelles :</w:t>
      </w:r>
    </w:p>
    <w:p w14:paraId="17F5DD72" w14:textId="1542DF2D" w:rsidR="008D5A6E" w:rsidRPr="008F3BF5" w:rsidRDefault="008D5A6E" w:rsidP="008F3BF5">
      <w:pPr>
        <w:spacing w:after="0"/>
        <w:jc w:val="both"/>
        <w:rPr>
          <w:rFonts w:ascii="Marianne" w:hAnsi="Marianne"/>
        </w:rPr>
      </w:pPr>
      <w:r w:rsidRPr="008F3BF5">
        <w:rPr>
          <w:rFonts w:ascii="Marianne" w:hAnsi="Marianne"/>
        </w:rPr>
        <w:t xml:space="preserve"> </w:t>
      </w:r>
      <w:r w:rsidRPr="008F3BF5">
        <w:rPr>
          <w:rStyle w:val="Lienhypertexte"/>
          <w:rFonts w:ascii="Marianne" w:hAnsi="Marianne" w:cs="Arial"/>
          <w:u w:val="none"/>
        </w:rPr>
        <w:t>ars-paca-performance@ars.sante.fr</w:t>
      </w:r>
      <w:r w:rsidR="00686DE5" w:rsidRPr="008F3BF5">
        <w:rPr>
          <w:rFonts w:ascii="Marianne" w:hAnsi="Marianne"/>
        </w:rPr>
        <w:t xml:space="preserve"> et </w:t>
      </w:r>
      <w:r w:rsidR="008F3BF5" w:rsidRPr="008F3BF5">
        <w:rPr>
          <w:rStyle w:val="Lienhypertexte"/>
          <w:rFonts w:ascii="Marianne" w:hAnsi="Marianne" w:cs="Arial"/>
          <w:u w:val="none"/>
        </w:rPr>
        <w:t>ars-paca-dos-doh@ars.sante.fr</w:t>
      </w:r>
    </w:p>
    <w:p w14:paraId="20BCD839" w14:textId="77777777" w:rsidR="008F3BF5" w:rsidRPr="008F3BF5" w:rsidRDefault="008F3BF5" w:rsidP="008F3BF5">
      <w:pPr>
        <w:spacing w:after="0"/>
        <w:jc w:val="both"/>
      </w:pPr>
    </w:p>
    <w:p w14:paraId="6906695C" w14:textId="77777777" w:rsidR="004F7AEA" w:rsidRDefault="004F7AEA" w:rsidP="008D5A6E">
      <w:pPr>
        <w:jc w:val="both"/>
        <w:rPr>
          <w:rFonts w:ascii="Marianne" w:hAnsi="Marianne"/>
        </w:rPr>
      </w:pPr>
    </w:p>
    <w:p w14:paraId="6F727B1A" w14:textId="30312933" w:rsidR="008D5A6E" w:rsidRPr="008D5A6E" w:rsidRDefault="00686DE5" w:rsidP="008D5A6E">
      <w:pPr>
        <w:jc w:val="both"/>
        <w:rPr>
          <w:rFonts w:ascii="Marianne" w:hAnsi="Marianne"/>
        </w:rPr>
      </w:pPr>
      <w:r>
        <w:rPr>
          <w:rFonts w:ascii="Marianne" w:hAnsi="Marianne"/>
        </w:rPr>
        <w:lastRenderedPageBreak/>
        <w:t xml:space="preserve">Cet </w:t>
      </w:r>
      <w:r w:rsidR="008D5A6E" w:rsidRPr="008D5A6E">
        <w:rPr>
          <w:rFonts w:ascii="Marianne" w:hAnsi="Marianne"/>
        </w:rPr>
        <w:t>envoi doit être doublé :</w:t>
      </w:r>
    </w:p>
    <w:p w14:paraId="573BF8CF" w14:textId="122F9300" w:rsidR="008D5A6E" w:rsidRPr="008D5A6E" w:rsidRDefault="008D5A6E" w:rsidP="00686DE5">
      <w:pPr>
        <w:pStyle w:val="Paragraphedeliste"/>
        <w:numPr>
          <w:ilvl w:val="0"/>
          <w:numId w:val="27"/>
        </w:numPr>
        <w:jc w:val="both"/>
        <w:rPr>
          <w:rFonts w:ascii="Marianne" w:hAnsi="Marianne"/>
        </w:rPr>
      </w:pPr>
      <w:proofErr w:type="gramStart"/>
      <w:r w:rsidRPr="008D5A6E">
        <w:rPr>
          <w:rFonts w:ascii="Marianne" w:hAnsi="Marianne"/>
        </w:rPr>
        <w:t>pour</w:t>
      </w:r>
      <w:proofErr w:type="gramEnd"/>
      <w:r w:rsidRPr="008D5A6E">
        <w:rPr>
          <w:rFonts w:ascii="Marianne" w:hAnsi="Marianne"/>
        </w:rPr>
        <w:t xml:space="preserve"> la thématique empreinte environnementale à </w:t>
      </w:r>
      <w:r w:rsidR="00686DE5" w:rsidRPr="00686DE5">
        <w:rPr>
          <w:rStyle w:val="Lienhypertexte"/>
          <w:rFonts w:ascii="Marianne" w:hAnsi="Marianne" w:cs="Arial"/>
          <w:u w:val="none"/>
        </w:rPr>
        <w:t>patrice.garcia@ars.sante.fr</w:t>
      </w:r>
    </w:p>
    <w:p w14:paraId="15F53ED3" w14:textId="77FBEE89" w:rsidR="008D5A6E" w:rsidRPr="00686DE5" w:rsidRDefault="008D5A6E" w:rsidP="00686DE5">
      <w:pPr>
        <w:pStyle w:val="Paragraphedeliste"/>
        <w:numPr>
          <w:ilvl w:val="0"/>
          <w:numId w:val="27"/>
        </w:numPr>
        <w:jc w:val="both"/>
        <w:rPr>
          <w:rFonts w:ascii="Marianne" w:hAnsi="Marianne"/>
        </w:rPr>
      </w:pPr>
      <w:proofErr w:type="gramStart"/>
      <w:r>
        <w:rPr>
          <w:rFonts w:ascii="Marianne" w:hAnsi="Marianne"/>
        </w:rPr>
        <w:t>p</w:t>
      </w:r>
      <w:r w:rsidRPr="008D5A6E">
        <w:rPr>
          <w:rFonts w:ascii="Marianne" w:hAnsi="Marianne"/>
        </w:rPr>
        <w:t>our</w:t>
      </w:r>
      <w:proofErr w:type="gramEnd"/>
      <w:r w:rsidRPr="008D5A6E">
        <w:rPr>
          <w:rFonts w:ascii="Marianne" w:hAnsi="Marianne"/>
        </w:rPr>
        <w:t xml:space="preserve"> la thématique psychiatrie à </w:t>
      </w:r>
      <w:r w:rsidR="00686DE5" w:rsidRPr="00686DE5">
        <w:rPr>
          <w:rStyle w:val="Lienhypertexte"/>
          <w:rFonts w:ascii="Marianne" w:hAnsi="Marianne" w:cs="Arial"/>
          <w:u w:val="none"/>
        </w:rPr>
        <w:t>guillaume.gaubert@ars.sante.fr</w:t>
      </w:r>
    </w:p>
    <w:p w14:paraId="47F75D1C" w14:textId="6B5A7260" w:rsidR="008D5A6E" w:rsidRPr="008D5A6E" w:rsidRDefault="008D5A6E" w:rsidP="00686DE5">
      <w:pPr>
        <w:pStyle w:val="Paragraphedeliste"/>
        <w:numPr>
          <w:ilvl w:val="0"/>
          <w:numId w:val="27"/>
        </w:numPr>
        <w:jc w:val="both"/>
        <w:rPr>
          <w:rFonts w:ascii="Marianne" w:hAnsi="Marianne"/>
        </w:rPr>
      </w:pPr>
      <w:proofErr w:type="gramStart"/>
      <w:r>
        <w:rPr>
          <w:rFonts w:ascii="Marianne" w:hAnsi="Marianne"/>
        </w:rPr>
        <w:t>p</w:t>
      </w:r>
      <w:r w:rsidRPr="008D5A6E">
        <w:rPr>
          <w:rFonts w:ascii="Marianne" w:hAnsi="Marianne"/>
        </w:rPr>
        <w:t>our</w:t>
      </w:r>
      <w:proofErr w:type="gramEnd"/>
      <w:r w:rsidRPr="008D5A6E">
        <w:rPr>
          <w:rFonts w:ascii="Marianne" w:hAnsi="Marianne"/>
        </w:rPr>
        <w:t xml:space="preserve"> la thématique périnatalité à </w:t>
      </w:r>
      <w:r w:rsidR="00686DE5" w:rsidRPr="00686DE5">
        <w:rPr>
          <w:rStyle w:val="Lienhypertexte"/>
          <w:rFonts w:ascii="Marianne" w:hAnsi="Marianne" w:cs="Arial"/>
          <w:u w:val="none"/>
        </w:rPr>
        <w:t>olivier.bernard@ars.sante.fr</w:t>
      </w:r>
    </w:p>
    <w:p w14:paraId="165C78DD" w14:textId="77777777" w:rsidR="008F3BF5" w:rsidRPr="008F3BF5" w:rsidRDefault="008D5A6E" w:rsidP="008D5A6E">
      <w:pPr>
        <w:pStyle w:val="Paragraphedeliste"/>
        <w:numPr>
          <w:ilvl w:val="0"/>
          <w:numId w:val="27"/>
        </w:numPr>
        <w:jc w:val="both"/>
        <w:rPr>
          <w:rStyle w:val="Lienhypertexte"/>
          <w:rFonts w:ascii="Marianne" w:hAnsi="Marianne" w:cs="Arial"/>
          <w:b/>
          <w:color w:val="auto"/>
          <w:u w:val="none"/>
        </w:rPr>
      </w:pPr>
      <w:proofErr w:type="gramStart"/>
      <w:r>
        <w:rPr>
          <w:rFonts w:ascii="Marianne" w:hAnsi="Marianne"/>
        </w:rPr>
        <w:t>p</w:t>
      </w:r>
      <w:r w:rsidRPr="008D5A6E">
        <w:rPr>
          <w:rFonts w:ascii="Marianne" w:hAnsi="Marianne"/>
        </w:rPr>
        <w:t>our</w:t>
      </w:r>
      <w:proofErr w:type="gramEnd"/>
      <w:r w:rsidRPr="008D5A6E">
        <w:rPr>
          <w:rFonts w:ascii="Marianne" w:hAnsi="Marianne"/>
        </w:rPr>
        <w:t xml:space="preserve"> la thématique soins palliatif à</w:t>
      </w:r>
      <w:r>
        <w:rPr>
          <w:rStyle w:val="Lienhypertexte"/>
          <w:rFonts w:ascii="Marianne" w:hAnsi="Marianne" w:cs="Arial"/>
          <w:u w:val="none"/>
        </w:rPr>
        <w:t xml:space="preserve"> </w:t>
      </w:r>
      <w:r w:rsidRPr="00686DE5">
        <w:rPr>
          <w:rStyle w:val="Lienhypertexte"/>
          <w:rFonts w:ascii="Marianne" w:hAnsi="Marianne"/>
          <w:u w:val="none"/>
        </w:rPr>
        <w:t>elodie.cretel-durand@ars.sante.fr</w:t>
      </w:r>
      <w:r>
        <w:rPr>
          <w:rStyle w:val="Lienhypertexte"/>
          <w:rFonts w:ascii="Marianne" w:hAnsi="Marianne" w:cs="Arial"/>
        </w:rPr>
        <w:t xml:space="preserve"> </w:t>
      </w:r>
    </w:p>
    <w:p w14:paraId="518D8A2A" w14:textId="0ED03693" w:rsidR="008F3BF5" w:rsidRPr="008F3BF5" w:rsidRDefault="008F3BF5" w:rsidP="008F3BF5">
      <w:pPr>
        <w:spacing w:after="0"/>
        <w:jc w:val="both"/>
        <w:rPr>
          <w:rFonts w:ascii="Marianne" w:hAnsi="Marianne"/>
        </w:rPr>
      </w:pPr>
    </w:p>
    <w:p w14:paraId="44D423C6" w14:textId="2D640998" w:rsidR="008F3BF5" w:rsidRPr="008F3BF5" w:rsidRDefault="008F3BF5" w:rsidP="008F3BF5">
      <w:pPr>
        <w:spacing w:after="0"/>
        <w:jc w:val="both"/>
        <w:rPr>
          <w:rFonts w:ascii="Marianne" w:hAnsi="Marianne"/>
        </w:rPr>
      </w:pPr>
      <w:r w:rsidRPr="008F3BF5">
        <w:rPr>
          <w:rFonts w:ascii="Marianne" w:hAnsi="Marianne"/>
        </w:rPr>
        <w:t>Les dossiers de candidature sont à transmettre au plus tard le </w:t>
      </w:r>
      <w:r>
        <w:rPr>
          <w:rFonts w:ascii="Marianne" w:hAnsi="Marianne"/>
        </w:rPr>
        <w:t xml:space="preserve">15 avril </w:t>
      </w:r>
      <w:r w:rsidRPr="008F3BF5">
        <w:rPr>
          <w:rFonts w:ascii="Marianne" w:hAnsi="Marianne"/>
        </w:rPr>
        <w:t>202</w:t>
      </w:r>
      <w:r>
        <w:rPr>
          <w:rFonts w:ascii="Marianne" w:hAnsi="Marianne"/>
        </w:rPr>
        <w:t>4</w:t>
      </w:r>
      <w:r w:rsidRPr="008F3BF5">
        <w:rPr>
          <w:rFonts w:ascii="Marianne" w:hAnsi="Marianne"/>
        </w:rPr>
        <w:t>.</w:t>
      </w:r>
      <w:r w:rsidR="00952A0A">
        <w:rPr>
          <w:rFonts w:ascii="Marianne" w:hAnsi="Marianne"/>
        </w:rPr>
        <w:t xml:space="preserve"> </w:t>
      </w:r>
      <w:r w:rsidRPr="008F3BF5">
        <w:rPr>
          <w:rFonts w:ascii="Marianne" w:hAnsi="Marianne"/>
        </w:rPr>
        <w:t>Au-delà de cette échéance, le</w:t>
      </w:r>
      <w:bookmarkStart w:id="24" w:name="_GoBack"/>
      <w:bookmarkEnd w:id="24"/>
      <w:r w:rsidRPr="008F3BF5">
        <w:rPr>
          <w:rFonts w:ascii="Marianne" w:hAnsi="Marianne"/>
        </w:rPr>
        <w:t>s dossiers reçus ne seront pas examinés.</w:t>
      </w:r>
    </w:p>
    <w:p w14:paraId="3C087D48" w14:textId="77777777" w:rsidR="008F3BF5" w:rsidRDefault="008F3BF5" w:rsidP="008F3BF5">
      <w:pPr>
        <w:spacing w:after="0"/>
        <w:jc w:val="both"/>
        <w:rPr>
          <w:rFonts w:ascii="Marianne" w:hAnsi="Marianne" w:cs="Arial"/>
        </w:rPr>
      </w:pPr>
      <w:r w:rsidRPr="008F3BF5">
        <w:rPr>
          <w:rFonts w:ascii="Marianne" w:hAnsi="Marianne"/>
        </w:rPr>
        <w:t>Toute demande d’information complémentaire est à adresser à :</w:t>
      </w:r>
      <w:r w:rsidRPr="008F3BF5">
        <w:rPr>
          <w:rFonts w:ascii="Marianne" w:hAnsi="Marianne" w:cs="Arial"/>
        </w:rPr>
        <w:t xml:space="preserve"> </w:t>
      </w:r>
    </w:p>
    <w:p w14:paraId="201DD175" w14:textId="0C04663A" w:rsidR="009E1452" w:rsidRDefault="008F3BF5" w:rsidP="008F3BF5">
      <w:pPr>
        <w:spacing w:after="0"/>
        <w:jc w:val="both"/>
        <w:rPr>
          <w:rFonts w:ascii="Marianne" w:hAnsi="Marianne" w:cstheme="minorHAnsi"/>
          <w:sz w:val="24"/>
        </w:rPr>
      </w:pPr>
      <w:r w:rsidRPr="00686DE5">
        <w:rPr>
          <w:rStyle w:val="Lienhypertexte"/>
          <w:rFonts w:ascii="Marianne" w:hAnsi="Marianne" w:cs="Arial"/>
          <w:u w:val="none"/>
        </w:rPr>
        <w:t xml:space="preserve">ars-paca-performance@ars.sante.fr </w:t>
      </w:r>
      <w:r w:rsidRPr="00686DE5">
        <w:rPr>
          <w:rStyle w:val="Lienhypertexte"/>
          <w:rFonts w:ascii="Marianne" w:hAnsi="Marianne" w:cs="Arial"/>
          <w:color w:val="auto"/>
          <w:u w:val="none"/>
        </w:rPr>
        <w:t xml:space="preserve">et </w:t>
      </w:r>
      <w:hyperlink r:id="rId8" w:history="1">
        <w:r w:rsidR="009E1452" w:rsidRPr="00F81DF5">
          <w:rPr>
            <w:rStyle w:val="Lienhypertexte"/>
            <w:rFonts w:ascii="Marianne" w:hAnsi="Marianne" w:cs="Arial"/>
          </w:rPr>
          <w:t>ars-paca-dos-doh@ars.sante.fr</w:t>
        </w:r>
      </w:hyperlink>
      <w:r w:rsidRPr="008F3BF5">
        <w:rPr>
          <w:rFonts w:ascii="Marianne" w:hAnsi="Marianne" w:cstheme="minorHAnsi"/>
          <w:sz w:val="24"/>
        </w:rPr>
        <w:t xml:space="preserve"> </w:t>
      </w:r>
    </w:p>
    <w:p w14:paraId="6AA05294" w14:textId="77777777" w:rsidR="009E1452" w:rsidRDefault="009E1452" w:rsidP="008F3BF5">
      <w:pPr>
        <w:spacing w:after="0"/>
        <w:jc w:val="both"/>
        <w:rPr>
          <w:rFonts w:ascii="Marianne" w:hAnsi="Marianne" w:cstheme="minorHAnsi"/>
          <w:sz w:val="24"/>
        </w:rPr>
      </w:pPr>
    </w:p>
    <w:p w14:paraId="1418ABA5" w14:textId="3B477BDB" w:rsidR="00DB4DBF" w:rsidRPr="00AA56A1" w:rsidRDefault="00DB4DBF" w:rsidP="002F37B8">
      <w:pPr>
        <w:pStyle w:val="Titre1"/>
        <w:numPr>
          <w:ilvl w:val="0"/>
          <w:numId w:val="1"/>
        </w:numPr>
        <w:spacing w:line="240" w:lineRule="auto"/>
        <w:jc w:val="both"/>
        <w:rPr>
          <w:rFonts w:ascii="Marianne" w:hAnsi="Marianne" w:cstheme="minorHAnsi"/>
          <w:sz w:val="24"/>
          <w:szCs w:val="22"/>
        </w:rPr>
      </w:pPr>
      <w:bookmarkStart w:id="25" w:name="_Toc158817165"/>
      <w:r w:rsidRPr="00AA56A1">
        <w:rPr>
          <w:rFonts w:ascii="Marianne" w:hAnsi="Marianne" w:cstheme="minorHAnsi"/>
          <w:sz w:val="24"/>
          <w:szCs w:val="22"/>
        </w:rPr>
        <w:t>Cahier des charges de chaque thématique</w:t>
      </w:r>
      <w:bookmarkEnd w:id="25"/>
    </w:p>
    <w:p w14:paraId="117D872D" w14:textId="77777777" w:rsidR="00DB4DBF" w:rsidRPr="00AA56A1" w:rsidRDefault="00DB4DBF" w:rsidP="002F37B8">
      <w:pPr>
        <w:spacing w:line="240" w:lineRule="auto"/>
      </w:pPr>
    </w:p>
    <w:p w14:paraId="17B77F99" w14:textId="22783450" w:rsidR="00DB4DBF" w:rsidRDefault="00C91599" w:rsidP="002F37B8">
      <w:pPr>
        <w:pStyle w:val="Titre2"/>
        <w:spacing w:line="240" w:lineRule="auto"/>
        <w:jc w:val="both"/>
        <w:rPr>
          <w:rFonts w:ascii="Marianne" w:hAnsi="Marianne" w:cstheme="minorHAnsi"/>
          <w:sz w:val="22"/>
          <w:szCs w:val="22"/>
        </w:rPr>
      </w:pPr>
      <w:bookmarkStart w:id="26" w:name="_Toc158817166"/>
      <w:r>
        <w:rPr>
          <w:rFonts w:ascii="Marianne" w:hAnsi="Marianne" w:cstheme="minorHAnsi"/>
          <w:sz w:val="22"/>
          <w:szCs w:val="22"/>
        </w:rPr>
        <w:t>4</w:t>
      </w:r>
      <w:r w:rsidR="00DB4DBF" w:rsidRPr="00970BEE">
        <w:rPr>
          <w:rFonts w:ascii="Marianne" w:hAnsi="Marianne" w:cstheme="minorHAnsi"/>
          <w:sz w:val="22"/>
          <w:szCs w:val="22"/>
        </w:rPr>
        <w:t xml:space="preserve">.1- </w:t>
      </w:r>
      <w:r w:rsidR="00DB4DBF" w:rsidRPr="00395696">
        <w:rPr>
          <w:rFonts w:ascii="Marianne" w:hAnsi="Marianne" w:cstheme="minorHAnsi"/>
          <w:sz w:val="22"/>
          <w:szCs w:val="22"/>
        </w:rPr>
        <w:t>Bâtiment/Toiture - Amélioration de l’isolation thermique avec ou sans rénovation</w:t>
      </w:r>
      <w:bookmarkEnd w:id="26"/>
      <w:r w:rsidR="00DB4DBF" w:rsidDel="0091173D">
        <w:rPr>
          <w:rFonts w:ascii="Marianne" w:hAnsi="Marianne" w:cstheme="minorHAnsi"/>
          <w:sz w:val="22"/>
          <w:szCs w:val="22"/>
        </w:rPr>
        <w:t xml:space="preserve"> </w:t>
      </w:r>
    </w:p>
    <w:p w14:paraId="75A6D789" w14:textId="77777777" w:rsidR="00DB4DBF" w:rsidRPr="00AC5156" w:rsidRDefault="00DB4DBF" w:rsidP="002F37B8">
      <w:pPr>
        <w:spacing w:line="240" w:lineRule="auto"/>
      </w:pPr>
    </w:p>
    <w:p w14:paraId="1CA7A380" w14:textId="77777777" w:rsidR="00DB4DBF" w:rsidRPr="001E226D" w:rsidRDefault="00DB4DBF" w:rsidP="002F37B8">
      <w:pPr>
        <w:spacing w:after="0" w:line="240" w:lineRule="auto"/>
        <w:jc w:val="both"/>
        <w:rPr>
          <w:rFonts w:ascii="Marianne" w:hAnsi="Marianne"/>
        </w:rPr>
      </w:pPr>
      <w:r w:rsidRPr="001E226D">
        <w:rPr>
          <w:rFonts w:ascii="Marianne" w:hAnsi="Marianne"/>
        </w:rPr>
        <w:t>Comme l’ensemble des activités humaines, le système de santé est concerné par les conséquences du changement climatique. Au regard de son poids dans les émissions de gaz à effet de serre nationales</w:t>
      </w:r>
      <w:r>
        <w:rPr>
          <w:rFonts w:ascii="Marianne" w:hAnsi="Marianne"/>
        </w:rPr>
        <w:t xml:space="preserve"> (8%)</w:t>
      </w:r>
      <w:r w:rsidRPr="001E226D">
        <w:rPr>
          <w:rFonts w:ascii="Marianne" w:hAnsi="Marianne"/>
        </w:rPr>
        <w:t>, le système de santé doit prendre sa part dans la réductio</w:t>
      </w:r>
      <w:r>
        <w:rPr>
          <w:rFonts w:ascii="Marianne" w:hAnsi="Marianne"/>
        </w:rPr>
        <w:t xml:space="preserve">n de l’empreinte carbone. Ces émissions sont imputables à </w:t>
      </w:r>
      <w:r w:rsidRPr="002D6A45">
        <w:rPr>
          <w:rFonts w:ascii="Marianne" w:hAnsi="Marianne"/>
        </w:rPr>
        <w:t xml:space="preserve">l’offre de soins </w:t>
      </w:r>
      <w:r>
        <w:rPr>
          <w:rFonts w:ascii="Marianne" w:hAnsi="Marianne"/>
        </w:rPr>
        <w:t>(</w:t>
      </w:r>
      <w:r w:rsidRPr="002D6A45">
        <w:rPr>
          <w:rFonts w:ascii="Marianne" w:hAnsi="Marianne"/>
        </w:rPr>
        <w:t>environ 45%</w:t>
      </w:r>
      <w:r>
        <w:rPr>
          <w:rFonts w:ascii="Marianne" w:hAnsi="Marianne"/>
        </w:rPr>
        <w:t xml:space="preserve">) ainsi qu’aux </w:t>
      </w:r>
      <w:r w:rsidRPr="001E226D">
        <w:rPr>
          <w:rFonts w:ascii="Marianne" w:hAnsi="Marianne"/>
        </w:rPr>
        <w:t xml:space="preserve">médicaments et dispositifs médicaux </w:t>
      </w:r>
      <w:r>
        <w:rPr>
          <w:rFonts w:ascii="Marianne" w:hAnsi="Marianne"/>
        </w:rPr>
        <w:t>(</w:t>
      </w:r>
      <w:r w:rsidRPr="001E226D">
        <w:rPr>
          <w:rFonts w:ascii="Marianne" w:hAnsi="Marianne"/>
        </w:rPr>
        <w:t>55%</w:t>
      </w:r>
      <w:r>
        <w:rPr>
          <w:rFonts w:ascii="Marianne" w:hAnsi="Marianne"/>
        </w:rPr>
        <w:t>).</w:t>
      </w:r>
      <w:r w:rsidRPr="001E226D">
        <w:rPr>
          <w:rFonts w:ascii="Marianne" w:hAnsi="Marianne"/>
        </w:rPr>
        <w:t xml:space="preserve"> </w:t>
      </w:r>
    </w:p>
    <w:p w14:paraId="66381B5F" w14:textId="77777777" w:rsidR="00DB4DBF" w:rsidRDefault="00DB4DBF" w:rsidP="002F37B8">
      <w:pPr>
        <w:spacing w:after="0" w:line="240" w:lineRule="auto"/>
        <w:jc w:val="both"/>
        <w:rPr>
          <w:rFonts w:ascii="Marianne" w:hAnsi="Marianne"/>
        </w:rPr>
      </w:pPr>
    </w:p>
    <w:p w14:paraId="117EFC5B" w14:textId="77777777" w:rsidR="00DB4DBF" w:rsidRDefault="00DB4DBF" w:rsidP="002F37B8">
      <w:pPr>
        <w:spacing w:after="0" w:line="240" w:lineRule="auto"/>
        <w:jc w:val="both"/>
        <w:rPr>
          <w:rFonts w:ascii="Marianne" w:hAnsi="Marianne"/>
        </w:rPr>
      </w:pPr>
      <w:r>
        <w:rPr>
          <w:rFonts w:ascii="Marianne" w:hAnsi="Marianne"/>
        </w:rPr>
        <w:t>L</w:t>
      </w:r>
      <w:r w:rsidRPr="00142529">
        <w:rPr>
          <w:rFonts w:ascii="Marianne" w:hAnsi="Marianne"/>
        </w:rPr>
        <w:t>e “Décret éco-énergie tertiaire” dit « décret tertiaire » (du 23 juillet 2019), entré en vigueur le 1er octobre 2019, précise les modalités d’application de l’article 175 de la Loi ÉLAN (Évolution du Logement, de l’Aménagement et</w:t>
      </w:r>
      <w:r>
        <w:rPr>
          <w:rFonts w:ascii="Marianne" w:hAnsi="Marianne"/>
        </w:rPr>
        <w:t xml:space="preserve"> du Numérique). Cet article </w:t>
      </w:r>
      <w:r w:rsidRPr="00142529">
        <w:rPr>
          <w:rFonts w:ascii="Marianne" w:hAnsi="Marianne"/>
        </w:rPr>
        <w:t xml:space="preserve">impose une réduction de la consommation énergétique du parc tertiaire français pour les bâtiments dont la surface est supérieure à 1000 m² : - 40 % en 2030, - 50 % en 2040 et - 60 % en 2050 par rapport à une année au choix qui ne peut être antérieure à 2010, grâce à des mesures d’efficacité et de sobriété énergétique. </w:t>
      </w:r>
    </w:p>
    <w:p w14:paraId="4FA3F7AA" w14:textId="77777777" w:rsidR="00DB4DBF" w:rsidRDefault="00DB4DBF" w:rsidP="002F37B8">
      <w:pPr>
        <w:spacing w:after="0" w:line="240" w:lineRule="auto"/>
        <w:jc w:val="both"/>
        <w:rPr>
          <w:rFonts w:ascii="Marianne" w:hAnsi="Marianne"/>
        </w:rPr>
      </w:pPr>
    </w:p>
    <w:p w14:paraId="60610EF8" w14:textId="77777777" w:rsidR="00DB4DBF" w:rsidRDefault="00DB4DBF" w:rsidP="002F37B8">
      <w:pPr>
        <w:spacing w:after="0" w:line="240" w:lineRule="auto"/>
        <w:jc w:val="both"/>
        <w:rPr>
          <w:rFonts w:ascii="Marianne" w:hAnsi="Marianne"/>
        </w:rPr>
      </w:pPr>
      <w:r>
        <w:rPr>
          <w:rFonts w:ascii="Marianne" w:hAnsi="Marianne"/>
        </w:rPr>
        <w:t xml:space="preserve">La rénovation énergétique globale des bâtiments est un des leviers majeurs pour réduire les émissions associées à la consommation d’énergie. Pour être efficace, ces travaux doivent s’inscrire dans une stratégie établie basée sur l’audit du bâtiment. </w:t>
      </w:r>
    </w:p>
    <w:p w14:paraId="0688349C" w14:textId="77777777" w:rsidR="00DB4DBF" w:rsidRDefault="00DB4DBF" w:rsidP="002F37B8">
      <w:pPr>
        <w:spacing w:after="0" w:line="240" w:lineRule="auto"/>
        <w:jc w:val="both"/>
        <w:rPr>
          <w:rFonts w:ascii="Marianne" w:hAnsi="Marianne"/>
        </w:rPr>
      </w:pPr>
    </w:p>
    <w:p w14:paraId="32570975" w14:textId="77777777" w:rsidR="00DB4DBF" w:rsidRDefault="00DB4DBF" w:rsidP="002F37B8">
      <w:pPr>
        <w:spacing w:after="0" w:line="240" w:lineRule="auto"/>
        <w:jc w:val="both"/>
        <w:rPr>
          <w:rFonts w:ascii="Marianne" w:hAnsi="Marianne"/>
        </w:rPr>
      </w:pPr>
      <w:r>
        <w:rPr>
          <w:rFonts w:ascii="Marianne" w:hAnsi="Marianne"/>
        </w:rPr>
        <w:t xml:space="preserve">Le soutien proposé vise à </w:t>
      </w:r>
      <w:r w:rsidRPr="00A4461E">
        <w:rPr>
          <w:rFonts w:ascii="Marianne" w:hAnsi="Marianne"/>
          <w:b/>
        </w:rPr>
        <w:t>améliorer l’isolation thermique des toitures avec ou sans rénovation de la couverture</w:t>
      </w:r>
      <w:r>
        <w:rPr>
          <w:rFonts w:ascii="Marianne" w:hAnsi="Marianne"/>
        </w:rPr>
        <w:t xml:space="preserve">. La priorisation se fera sur les toitures les plus vétustes ou présentant des défaillances compromettant leur usage. Certains travaux embarqués comme le désamiantage pourront également être inclus. </w:t>
      </w:r>
    </w:p>
    <w:p w14:paraId="50129D9A" w14:textId="77777777" w:rsidR="00DB4DBF" w:rsidRDefault="00DB4DBF" w:rsidP="002F37B8">
      <w:pPr>
        <w:spacing w:after="0" w:line="240" w:lineRule="auto"/>
        <w:jc w:val="both"/>
        <w:rPr>
          <w:rFonts w:ascii="Marianne" w:hAnsi="Marianne"/>
        </w:rPr>
      </w:pPr>
    </w:p>
    <w:p w14:paraId="72580EEE" w14:textId="77777777" w:rsidR="004F7AEA" w:rsidRDefault="004F7AEA" w:rsidP="002F37B8">
      <w:pPr>
        <w:spacing w:after="0" w:line="240" w:lineRule="auto"/>
        <w:jc w:val="both"/>
        <w:rPr>
          <w:rFonts w:ascii="Marianne" w:hAnsi="Marianne"/>
          <w:b/>
        </w:rPr>
      </w:pPr>
    </w:p>
    <w:p w14:paraId="7534FD73" w14:textId="3604D47A" w:rsidR="00DB4DBF" w:rsidRPr="008E40E1" w:rsidRDefault="00DB4DBF" w:rsidP="002F37B8">
      <w:pPr>
        <w:spacing w:after="0" w:line="240" w:lineRule="auto"/>
        <w:jc w:val="both"/>
        <w:rPr>
          <w:rFonts w:ascii="Marianne" w:hAnsi="Marianne"/>
          <w:b/>
        </w:rPr>
      </w:pPr>
      <w:r>
        <w:rPr>
          <w:rFonts w:ascii="Marianne" w:hAnsi="Marianne"/>
          <w:b/>
        </w:rPr>
        <w:lastRenderedPageBreak/>
        <w:t>Bâtiment concerné /</w:t>
      </w:r>
      <w:r w:rsidRPr="008E40E1">
        <w:rPr>
          <w:rFonts w:ascii="Marianne" w:hAnsi="Marianne"/>
          <w:b/>
        </w:rPr>
        <w:t xml:space="preserve"> plan de maintenance pluriannuel</w:t>
      </w:r>
    </w:p>
    <w:p w14:paraId="0CEC232F" w14:textId="77777777" w:rsidR="00DB4DBF" w:rsidRDefault="00DB4DBF" w:rsidP="002F37B8">
      <w:pPr>
        <w:spacing w:after="0" w:line="240" w:lineRule="auto"/>
        <w:jc w:val="both"/>
        <w:rPr>
          <w:rFonts w:ascii="Marianne" w:hAnsi="Marianne"/>
        </w:rPr>
      </w:pPr>
      <w:r>
        <w:rPr>
          <w:rFonts w:ascii="Marianne" w:hAnsi="Marianne"/>
        </w:rPr>
        <w:t xml:space="preserve">Le bâtiment concerné par la candidature devra être un bien propre de l’établissement ou bénéficiant d’un régime d’occupation confiant les obligations du propriétaire à l’établissement (durée minimum 15ans). Le bâtiment doit être identifié comme conservé dans le schéma directeur pluriannuel de l’établissement. L’établissement doit avoir établi un plan de maintenance pluriannuel pour ces bâtiments, basé sur des indicateurs de durée de vie couplés à des diagnostics réguliers. </w:t>
      </w:r>
    </w:p>
    <w:p w14:paraId="5A0E8608" w14:textId="77777777" w:rsidR="00DB4DBF" w:rsidRDefault="00DB4DBF" w:rsidP="002F37B8">
      <w:pPr>
        <w:spacing w:after="0" w:line="240" w:lineRule="auto"/>
        <w:jc w:val="both"/>
        <w:rPr>
          <w:rFonts w:ascii="Marianne" w:hAnsi="Marianne"/>
        </w:rPr>
      </w:pPr>
    </w:p>
    <w:p w14:paraId="7A38D771" w14:textId="77777777" w:rsidR="00DB4DBF" w:rsidRPr="0087475F" w:rsidRDefault="00DB4DBF" w:rsidP="002F37B8">
      <w:pPr>
        <w:spacing w:after="0" w:line="240" w:lineRule="auto"/>
        <w:jc w:val="both"/>
        <w:rPr>
          <w:rFonts w:ascii="Marianne" w:hAnsi="Marianne"/>
          <w:i/>
        </w:rPr>
      </w:pPr>
      <w:r w:rsidRPr="0087475F">
        <w:rPr>
          <w:rFonts w:ascii="Marianne" w:hAnsi="Marianne"/>
          <w:i/>
        </w:rPr>
        <w:t>NB :</w:t>
      </w:r>
      <w:r>
        <w:rPr>
          <w:rFonts w:ascii="Marianne" w:hAnsi="Marianne"/>
          <w:i/>
        </w:rPr>
        <w:t xml:space="preserve"> L</w:t>
      </w:r>
      <w:r w:rsidRPr="0087475F">
        <w:rPr>
          <w:rFonts w:ascii="Marianne" w:hAnsi="Marianne"/>
          <w:i/>
        </w:rPr>
        <w:t xml:space="preserve">es bâtiments bénéficiant d’un accompagnement financier </w:t>
      </w:r>
      <w:r>
        <w:rPr>
          <w:rFonts w:ascii="Marianne" w:hAnsi="Marianne"/>
          <w:i/>
        </w:rPr>
        <w:t xml:space="preserve">d’investissement </w:t>
      </w:r>
      <w:r w:rsidRPr="0087475F">
        <w:rPr>
          <w:rFonts w:ascii="Marianne" w:hAnsi="Marianne"/>
          <w:i/>
        </w:rPr>
        <w:t xml:space="preserve">au titre du Ségur de la santé ne seront pas retenus. </w:t>
      </w:r>
    </w:p>
    <w:p w14:paraId="71ADF186" w14:textId="77777777" w:rsidR="00DB4DBF" w:rsidRDefault="00DB4DBF" w:rsidP="002F37B8">
      <w:pPr>
        <w:spacing w:after="0" w:line="240" w:lineRule="auto"/>
        <w:jc w:val="both"/>
        <w:rPr>
          <w:rFonts w:ascii="Marianne" w:hAnsi="Marianne"/>
        </w:rPr>
      </w:pPr>
    </w:p>
    <w:p w14:paraId="39179C0A" w14:textId="77777777" w:rsidR="00DB4DBF" w:rsidRPr="008E40E1" w:rsidRDefault="00DB4DBF" w:rsidP="002F37B8">
      <w:pPr>
        <w:spacing w:after="0" w:line="240" w:lineRule="auto"/>
        <w:jc w:val="both"/>
        <w:rPr>
          <w:rFonts w:ascii="Marianne" w:hAnsi="Marianne"/>
          <w:b/>
        </w:rPr>
      </w:pPr>
      <w:r w:rsidRPr="008E40E1">
        <w:rPr>
          <w:rFonts w:ascii="Marianne" w:hAnsi="Marianne"/>
          <w:b/>
        </w:rPr>
        <w:t>Evaluation des consommations d’énergie</w:t>
      </w:r>
    </w:p>
    <w:p w14:paraId="59C9F6EF" w14:textId="77777777" w:rsidR="00DB4DBF" w:rsidRDefault="00DB4DBF" w:rsidP="002F37B8">
      <w:pPr>
        <w:spacing w:after="0" w:line="240" w:lineRule="auto"/>
        <w:jc w:val="both"/>
        <w:rPr>
          <w:rFonts w:ascii="Marianne" w:hAnsi="Marianne"/>
        </w:rPr>
      </w:pPr>
      <w:r w:rsidRPr="00DF6D8C">
        <w:rPr>
          <w:rFonts w:ascii="Marianne" w:hAnsi="Marianne"/>
        </w:rPr>
        <w:t>La</w:t>
      </w:r>
      <w:r>
        <w:rPr>
          <w:rFonts w:ascii="Marianne" w:hAnsi="Marianne"/>
        </w:rPr>
        <w:t xml:space="preserve"> </w:t>
      </w:r>
      <w:r w:rsidRPr="00DF6D8C">
        <w:rPr>
          <w:rFonts w:ascii="Marianne" w:hAnsi="Marianne"/>
        </w:rPr>
        <w:t>Simulation</w:t>
      </w:r>
      <w:r>
        <w:rPr>
          <w:rFonts w:ascii="Marianne" w:hAnsi="Marianne"/>
        </w:rPr>
        <w:t xml:space="preserve"> </w:t>
      </w:r>
      <w:r w:rsidRPr="00DF6D8C">
        <w:rPr>
          <w:rFonts w:ascii="Marianne" w:hAnsi="Marianne"/>
        </w:rPr>
        <w:t>thermique</w:t>
      </w:r>
      <w:r>
        <w:rPr>
          <w:rFonts w:ascii="Marianne" w:hAnsi="Marianne"/>
        </w:rPr>
        <w:t xml:space="preserve"> </w:t>
      </w:r>
      <w:r w:rsidRPr="00DF6D8C">
        <w:rPr>
          <w:rFonts w:ascii="Marianne" w:hAnsi="Marianne"/>
        </w:rPr>
        <w:t>dynamique</w:t>
      </w:r>
      <w:r>
        <w:rPr>
          <w:rFonts w:ascii="Marianne" w:hAnsi="Marianne"/>
        </w:rPr>
        <w:t xml:space="preserve"> </w:t>
      </w:r>
      <w:r w:rsidRPr="00DF6D8C">
        <w:rPr>
          <w:rFonts w:ascii="Marianne" w:hAnsi="Marianne"/>
        </w:rPr>
        <w:t>(STD)</w:t>
      </w:r>
      <w:r>
        <w:rPr>
          <w:rFonts w:ascii="Marianne" w:hAnsi="Marianne"/>
        </w:rPr>
        <w:t xml:space="preserve"> </w:t>
      </w:r>
      <w:r w:rsidRPr="00DF6D8C">
        <w:rPr>
          <w:rFonts w:ascii="Marianne" w:hAnsi="Marianne"/>
        </w:rPr>
        <w:t>permet</w:t>
      </w:r>
      <w:r>
        <w:rPr>
          <w:rFonts w:ascii="Marianne" w:hAnsi="Marianne"/>
        </w:rPr>
        <w:t xml:space="preserve"> </w:t>
      </w:r>
      <w:r w:rsidRPr="00DF6D8C">
        <w:rPr>
          <w:rFonts w:ascii="Marianne" w:hAnsi="Marianne"/>
        </w:rPr>
        <w:t>de</w:t>
      </w:r>
      <w:r>
        <w:rPr>
          <w:rFonts w:ascii="Marianne" w:hAnsi="Marianne"/>
        </w:rPr>
        <w:t xml:space="preserve"> </w:t>
      </w:r>
      <w:r w:rsidRPr="00DF6D8C">
        <w:rPr>
          <w:rFonts w:ascii="Marianne" w:hAnsi="Marianne"/>
        </w:rPr>
        <w:t>simuler</w:t>
      </w:r>
      <w:r>
        <w:rPr>
          <w:rFonts w:ascii="Marianne" w:hAnsi="Marianne"/>
        </w:rPr>
        <w:t xml:space="preserve"> </w:t>
      </w:r>
      <w:r w:rsidRPr="00DF6D8C">
        <w:rPr>
          <w:rFonts w:ascii="Marianne" w:hAnsi="Marianne"/>
        </w:rPr>
        <w:t>le</w:t>
      </w:r>
      <w:r>
        <w:rPr>
          <w:rFonts w:ascii="Marianne" w:hAnsi="Marianne"/>
        </w:rPr>
        <w:t xml:space="preserve"> </w:t>
      </w:r>
      <w:r w:rsidRPr="00DF6D8C">
        <w:rPr>
          <w:rFonts w:ascii="Marianne" w:hAnsi="Marianne"/>
        </w:rPr>
        <w:t>fonctionnement</w:t>
      </w:r>
      <w:r>
        <w:rPr>
          <w:rFonts w:ascii="Marianne" w:hAnsi="Marianne"/>
        </w:rPr>
        <w:t xml:space="preserve"> </w:t>
      </w:r>
      <w:r w:rsidRPr="00DF6D8C">
        <w:rPr>
          <w:rFonts w:ascii="Marianne" w:hAnsi="Marianne"/>
        </w:rPr>
        <w:t>énergétique</w:t>
      </w:r>
      <w:r>
        <w:rPr>
          <w:rFonts w:ascii="Marianne" w:hAnsi="Marianne"/>
        </w:rPr>
        <w:t xml:space="preserve"> </w:t>
      </w:r>
      <w:r w:rsidRPr="00DF6D8C">
        <w:rPr>
          <w:rFonts w:ascii="Marianne" w:hAnsi="Marianne"/>
        </w:rPr>
        <w:t>d’un</w:t>
      </w:r>
      <w:r>
        <w:rPr>
          <w:rFonts w:ascii="Marianne" w:hAnsi="Marianne"/>
        </w:rPr>
        <w:t xml:space="preserve"> </w:t>
      </w:r>
      <w:r w:rsidRPr="00DF6D8C">
        <w:rPr>
          <w:rFonts w:ascii="Marianne" w:hAnsi="Marianne"/>
        </w:rPr>
        <w:t>bâtiment</w:t>
      </w:r>
      <w:r>
        <w:rPr>
          <w:rFonts w:ascii="Marianne" w:hAnsi="Marianne"/>
        </w:rPr>
        <w:t xml:space="preserve"> </w:t>
      </w:r>
      <w:r w:rsidRPr="00DF6D8C">
        <w:rPr>
          <w:rFonts w:ascii="Marianne" w:hAnsi="Marianne"/>
        </w:rPr>
        <w:t>en</w:t>
      </w:r>
      <w:r>
        <w:rPr>
          <w:rFonts w:ascii="Marianne" w:hAnsi="Marianne"/>
        </w:rPr>
        <w:t xml:space="preserve"> </w:t>
      </w:r>
      <w:r w:rsidRPr="00DF6D8C">
        <w:rPr>
          <w:rFonts w:ascii="Marianne" w:hAnsi="Marianne"/>
        </w:rPr>
        <w:t>intégrant</w:t>
      </w:r>
      <w:r>
        <w:rPr>
          <w:rFonts w:ascii="Marianne" w:hAnsi="Marianne"/>
        </w:rPr>
        <w:t xml:space="preserve"> </w:t>
      </w:r>
      <w:r w:rsidRPr="00DF6D8C">
        <w:rPr>
          <w:rFonts w:ascii="Marianne" w:hAnsi="Marianne"/>
        </w:rPr>
        <w:t>les</w:t>
      </w:r>
      <w:r>
        <w:rPr>
          <w:rFonts w:ascii="Marianne" w:hAnsi="Marianne"/>
        </w:rPr>
        <w:t xml:space="preserve"> </w:t>
      </w:r>
      <w:r w:rsidRPr="00DF6D8C">
        <w:rPr>
          <w:rFonts w:ascii="Marianne" w:hAnsi="Marianne"/>
        </w:rPr>
        <w:t>données</w:t>
      </w:r>
      <w:r>
        <w:rPr>
          <w:rFonts w:ascii="Marianne" w:hAnsi="Marianne"/>
        </w:rPr>
        <w:t xml:space="preserve"> </w:t>
      </w:r>
      <w:r w:rsidRPr="00DF6D8C">
        <w:rPr>
          <w:rFonts w:ascii="Marianne" w:hAnsi="Marianne"/>
        </w:rPr>
        <w:t>climatiques,</w:t>
      </w:r>
      <w:r>
        <w:rPr>
          <w:rFonts w:ascii="Marianne" w:hAnsi="Marianne"/>
        </w:rPr>
        <w:t xml:space="preserve"> </w:t>
      </w:r>
      <w:r w:rsidRPr="00DF6D8C">
        <w:rPr>
          <w:rFonts w:ascii="Marianne" w:hAnsi="Marianne"/>
        </w:rPr>
        <w:t>la</w:t>
      </w:r>
      <w:r>
        <w:rPr>
          <w:rFonts w:ascii="Marianne" w:hAnsi="Marianne"/>
        </w:rPr>
        <w:t xml:space="preserve"> </w:t>
      </w:r>
      <w:r w:rsidRPr="00DF6D8C">
        <w:rPr>
          <w:rFonts w:ascii="Marianne" w:hAnsi="Marianne"/>
        </w:rPr>
        <w:t>composition</w:t>
      </w:r>
      <w:r>
        <w:rPr>
          <w:rFonts w:ascii="Marianne" w:hAnsi="Marianne"/>
        </w:rPr>
        <w:t xml:space="preserve"> </w:t>
      </w:r>
      <w:r w:rsidRPr="00DF6D8C">
        <w:rPr>
          <w:rFonts w:ascii="Marianne" w:hAnsi="Marianne"/>
        </w:rPr>
        <w:t>du</w:t>
      </w:r>
      <w:r>
        <w:rPr>
          <w:rFonts w:ascii="Marianne" w:hAnsi="Marianne"/>
        </w:rPr>
        <w:t xml:space="preserve"> </w:t>
      </w:r>
      <w:r w:rsidRPr="00DF6D8C">
        <w:rPr>
          <w:rFonts w:ascii="Marianne" w:hAnsi="Marianne"/>
        </w:rPr>
        <w:t>bâtiment,</w:t>
      </w:r>
      <w:r>
        <w:rPr>
          <w:rFonts w:ascii="Marianne" w:hAnsi="Marianne"/>
        </w:rPr>
        <w:t xml:space="preserve"> </w:t>
      </w:r>
      <w:r w:rsidRPr="00DF6D8C">
        <w:rPr>
          <w:rFonts w:ascii="Marianne" w:hAnsi="Marianne"/>
        </w:rPr>
        <w:t>les</w:t>
      </w:r>
      <w:r>
        <w:rPr>
          <w:rFonts w:ascii="Marianne" w:hAnsi="Marianne"/>
        </w:rPr>
        <w:t xml:space="preserve"> </w:t>
      </w:r>
      <w:r w:rsidRPr="00DF6D8C">
        <w:rPr>
          <w:rFonts w:ascii="Marianne" w:hAnsi="Marianne"/>
        </w:rPr>
        <w:t>systèmes</w:t>
      </w:r>
      <w:r>
        <w:rPr>
          <w:rFonts w:ascii="Marianne" w:hAnsi="Marianne"/>
        </w:rPr>
        <w:t xml:space="preserve"> </w:t>
      </w:r>
      <w:r w:rsidRPr="00DF6D8C">
        <w:rPr>
          <w:rFonts w:ascii="Marianne" w:hAnsi="Marianne"/>
        </w:rPr>
        <w:t>(chauffage,</w:t>
      </w:r>
      <w:r>
        <w:rPr>
          <w:rFonts w:ascii="Marianne" w:hAnsi="Marianne"/>
        </w:rPr>
        <w:t xml:space="preserve"> </w:t>
      </w:r>
      <w:r w:rsidRPr="00DF6D8C">
        <w:rPr>
          <w:rFonts w:ascii="Marianne" w:hAnsi="Marianne"/>
        </w:rPr>
        <w:t>climatisation,</w:t>
      </w:r>
      <w:r>
        <w:rPr>
          <w:rFonts w:ascii="Marianne" w:hAnsi="Marianne"/>
        </w:rPr>
        <w:t xml:space="preserve"> </w:t>
      </w:r>
      <w:r w:rsidRPr="00DF6D8C">
        <w:rPr>
          <w:rFonts w:ascii="Marianne" w:hAnsi="Marianne"/>
        </w:rPr>
        <w:t>ventilation),</w:t>
      </w:r>
      <w:r>
        <w:rPr>
          <w:rFonts w:ascii="Marianne" w:hAnsi="Marianne"/>
        </w:rPr>
        <w:t xml:space="preserve"> </w:t>
      </w:r>
      <w:r w:rsidRPr="00DF6D8C">
        <w:rPr>
          <w:rFonts w:ascii="Marianne" w:hAnsi="Marianne"/>
        </w:rPr>
        <w:t>le</w:t>
      </w:r>
      <w:r>
        <w:rPr>
          <w:rFonts w:ascii="Marianne" w:hAnsi="Marianne"/>
        </w:rPr>
        <w:t xml:space="preserve"> </w:t>
      </w:r>
      <w:r w:rsidRPr="00DF6D8C">
        <w:rPr>
          <w:rFonts w:ascii="Marianne" w:hAnsi="Marianne"/>
        </w:rPr>
        <w:t>système</w:t>
      </w:r>
      <w:r>
        <w:rPr>
          <w:rFonts w:ascii="Marianne" w:hAnsi="Marianne"/>
        </w:rPr>
        <w:t xml:space="preserve"> </w:t>
      </w:r>
      <w:r w:rsidRPr="00DF6D8C">
        <w:rPr>
          <w:rFonts w:ascii="Marianne" w:hAnsi="Marianne"/>
        </w:rPr>
        <w:t>de</w:t>
      </w:r>
      <w:r>
        <w:rPr>
          <w:rFonts w:ascii="Marianne" w:hAnsi="Marianne"/>
        </w:rPr>
        <w:t xml:space="preserve"> </w:t>
      </w:r>
      <w:r w:rsidRPr="00DF6D8C">
        <w:rPr>
          <w:rFonts w:ascii="Marianne" w:hAnsi="Marianne"/>
        </w:rPr>
        <w:t>distribution,</w:t>
      </w:r>
      <w:r>
        <w:rPr>
          <w:rFonts w:ascii="Marianne" w:hAnsi="Marianne"/>
        </w:rPr>
        <w:t xml:space="preserve"> </w:t>
      </w:r>
      <w:r w:rsidRPr="00DF6D8C">
        <w:rPr>
          <w:rFonts w:ascii="Marianne" w:hAnsi="Marianne"/>
        </w:rPr>
        <w:t>l’éclairage</w:t>
      </w:r>
      <w:r>
        <w:rPr>
          <w:rFonts w:ascii="Marianne" w:hAnsi="Marianne"/>
        </w:rPr>
        <w:t xml:space="preserve"> </w:t>
      </w:r>
      <w:r w:rsidRPr="00DF6D8C">
        <w:rPr>
          <w:rFonts w:ascii="Marianne" w:hAnsi="Marianne"/>
        </w:rPr>
        <w:t>et</w:t>
      </w:r>
      <w:r>
        <w:rPr>
          <w:rFonts w:ascii="Marianne" w:hAnsi="Marianne"/>
        </w:rPr>
        <w:t xml:space="preserve"> </w:t>
      </w:r>
      <w:r w:rsidRPr="00DF6D8C">
        <w:rPr>
          <w:rFonts w:ascii="Marianne" w:hAnsi="Marianne"/>
        </w:rPr>
        <w:t>les</w:t>
      </w:r>
      <w:r>
        <w:rPr>
          <w:rFonts w:ascii="Marianne" w:hAnsi="Marianne"/>
        </w:rPr>
        <w:t xml:space="preserve"> </w:t>
      </w:r>
      <w:r w:rsidRPr="00DF6D8C">
        <w:rPr>
          <w:rFonts w:ascii="Marianne" w:hAnsi="Marianne"/>
        </w:rPr>
        <w:t>usages</w:t>
      </w:r>
      <w:r>
        <w:rPr>
          <w:rFonts w:ascii="Marianne" w:hAnsi="Marianne"/>
        </w:rPr>
        <w:t xml:space="preserve"> </w:t>
      </w:r>
      <w:r w:rsidRPr="00DF6D8C">
        <w:rPr>
          <w:rFonts w:ascii="Marianne" w:hAnsi="Marianne"/>
        </w:rPr>
        <w:t>des</w:t>
      </w:r>
      <w:r>
        <w:rPr>
          <w:rFonts w:ascii="Marianne" w:hAnsi="Marianne"/>
        </w:rPr>
        <w:t xml:space="preserve"> </w:t>
      </w:r>
      <w:r w:rsidRPr="00DF6D8C">
        <w:rPr>
          <w:rFonts w:ascii="Marianne" w:hAnsi="Marianne"/>
        </w:rPr>
        <w:t>occupants</w:t>
      </w:r>
      <w:r>
        <w:rPr>
          <w:rFonts w:ascii="Marianne" w:hAnsi="Marianne"/>
        </w:rPr>
        <w:t xml:space="preserve"> </w:t>
      </w:r>
      <w:r w:rsidRPr="00DF6D8C">
        <w:rPr>
          <w:rFonts w:ascii="Marianne" w:hAnsi="Marianne"/>
        </w:rPr>
        <w:t>en</w:t>
      </w:r>
      <w:r>
        <w:rPr>
          <w:rFonts w:ascii="Marianne" w:hAnsi="Marianne"/>
        </w:rPr>
        <w:t xml:space="preserve"> </w:t>
      </w:r>
      <w:r w:rsidRPr="00DF6D8C">
        <w:rPr>
          <w:rFonts w:ascii="Marianne" w:hAnsi="Marianne"/>
        </w:rPr>
        <w:t>utilisant</w:t>
      </w:r>
      <w:r>
        <w:rPr>
          <w:rFonts w:ascii="Marianne" w:hAnsi="Marianne"/>
        </w:rPr>
        <w:t xml:space="preserve"> </w:t>
      </w:r>
      <w:r w:rsidRPr="00DF6D8C">
        <w:rPr>
          <w:rFonts w:ascii="Marianne" w:hAnsi="Marianne"/>
        </w:rPr>
        <w:t>des</w:t>
      </w:r>
      <w:r>
        <w:rPr>
          <w:rFonts w:ascii="Marianne" w:hAnsi="Marianne"/>
        </w:rPr>
        <w:t xml:space="preserve"> </w:t>
      </w:r>
      <w:r w:rsidRPr="00DF6D8C">
        <w:rPr>
          <w:rFonts w:ascii="Marianne" w:hAnsi="Marianne"/>
        </w:rPr>
        <w:t>scénarios.</w:t>
      </w:r>
      <w:r>
        <w:rPr>
          <w:rFonts w:ascii="Marianne" w:hAnsi="Marianne"/>
        </w:rPr>
        <w:t xml:space="preserve"> </w:t>
      </w:r>
    </w:p>
    <w:p w14:paraId="34131DB8" w14:textId="77777777" w:rsidR="00DB4DBF" w:rsidRDefault="00DB4DBF" w:rsidP="002F37B8">
      <w:pPr>
        <w:spacing w:after="0" w:line="240" w:lineRule="auto"/>
        <w:jc w:val="both"/>
        <w:rPr>
          <w:rFonts w:ascii="Marianne" w:hAnsi="Marianne"/>
        </w:rPr>
      </w:pPr>
      <w:r w:rsidRPr="008E40E1">
        <w:rPr>
          <w:rFonts w:ascii="Marianne" w:hAnsi="Marianne"/>
        </w:rPr>
        <w:t>Le</w:t>
      </w:r>
      <w:r>
        <w:rPr>
          <w:rFonts w:ascii="Marianne" w:hAnsi="Marianne"/>
        </w:rPr>
        <w:t xml:space="preserve"> </w:t>
      </w:r>
      <w:r w:rsidRPr="008E40E1">
        <w:rPr>
          <w:rFonts w:ascii="Marianne" w:hAnsi="Marianne"/>
        </w:rPr>
        <w:t>calcul</w:t>
      </w:r>
      <w:r>
        <w:rPr>
          <w:rFonts w:ascii="Marianne" w:hAnsi="Marianne"/>
        </w:rPr>
        <w:t xml:space="preserve"> </w:t>
      </w:r>
      <w:r w:rsidRPr="008E40E1">
        <w:rPr>
          <w:rFonts w:ascii="Marianne" w:hAnsi="Marianne"/>
        </w:rPr>
        <w:t>des</w:t>
      </w:r>
      <w:r>
        <w:rPr>
          <w:rFonts w:ascii="Marianne" w:hAnsi="Marianne"/>
        </w:rPr>
        <w:t xml:space="preserve"> </w:t>
      </w:r>
      <w:r w:rsidRPr="008E40E1">
        <w:rPr>
          <w:rFonts w:ascii="Marianne" w:hAnsi="Marianne"/>
        </w:rPr>
        <w:t>déperditions</w:t>
      </w:r>
      <w:r>
        <w:rPr>
          <w:rFonts w:ascii="Marianne" w:hAnsi="Marianne"/>
        </w:rPr>
        <w:t xml:space="preserve"> </w:t>
      </w:r>
      <w:r w:rsidRPr="008E40E1">
        <w:rPr>
          <w:rFonts w:ascii="Marianne" w:hAnsi="Marianne"/>
        </w:rPr>
        <w:t>permet</w:t>
      </w:r>
      <w:r>
        <w:rPr>
          <w:rFonts w:ascii="Marianne" w:hAnsi="Marianne"/>
        </w:rPr>
        <w:t xml:space="preserve"> </w:t>
      </w:r>
      <w:r w:rsidRPr="008E40E1">
        <w:rPr>
          <w:rFonts w:ascii="Marianne" w:hAnsi="Marianne"/>
        </w:rPr>
        <w:t>de</w:t>
      </w:r>
      <w:r>
        <w:rPr>
          <w:rFonts w:ascii="Marianne" w:hAnsi="Marianne"/>
        </w:rPr>
        <w:t xml:space="preserve"> </w:t>
      </w:r>
      <w:r w:rsidRPr="008E40E1">
        <w:rPr>
          <w:rFonts w:ascii="Marianne" w:hAnsi="Marianne"/>
        </w:rPr>
        <w:t>déterminer</w:t>
      </w:r>
      <w:r>
        <w:rPr>
          <w:rFonts w:ascii="Marianne" w:hAnsi="Marianne"/>
        </w:rPr>
        <w:t xml:space="preserve"> </w:t>
      </w:r>
      <w:r w:rsidRPr="008E40E1">
        <w:rPr>
          <w:rFonts w:ascii="Marianne" w:hAnsi="Marianne"/>
        </w:rPr>
        <w:t>quelles</w:t>
      </w:r>
      <w:r>
        <w:rPr>
          <w:rFonts w:ascii="Marianne" w:hAnsi="Marianne"/>
        </w:rPr>
        <w:t xml:space="preserve"> </w:t>
      </w:r>
      <w:r w:rsidRPr="008E40E1">
        <w:rPr>
          <w:rFonts w:ascii="Marianne" w:hAnsi="Marianne"/>
        </w:rPr>
        <w:t>sont</w:t>
      </w:r>
      <w:r>
        <w:rPr>
          <w:rFonts w:ascii="Marianne" w:hAnsi="Marianne"/>
        </w:rPr>
        <w:t xml:space="preserve"> </w:t>
      </w:r>
      <w:r w:rsidRPr="008E40E1">
        <w:rPr>
          <w:rFonts w:ascii="Marianne" w:hAnsi="Marianne"/>
        </w:rPr>
        <w:t>les</w:t>
      </w:r>
      <w:r>
        <w:rPr>
          <w:rFonts w:ascii="Marianne" w:hAnsi="Marianne"/>
        </w:rPr>
        <w:t xml:space="preserve"> </w:t>
      </w:r>
      <w:r w:rsidRPr="008E40E1">
        <w:rPr>
          <w:rFonts w:ascii="Marianne" w:hAnsi="Marianne"/>
        </w:rPr>
        <w:t>surfaces</w:t>
      </w:r>
      <w:r>
        <w:rPr>
          <w:rFonts w:ascii="Marianne" w:hAnsi="Marianne"/>
        </w:rPr>
        <w:t xml:space="preserve"> </w:t>
      </w:r>
      <w:r w:rsidRPr="008E40E1">
        <w:rPr>
          <w:rFonts w:ascii="Marianne" w:hAnsi="Marianne"/>
        </w:rPr>
        <w:t>du</w:t>
      </w:r>
      <w:r>
        <w:rPr>
          <w:rFonts w:ascii="Marianne" w:hAnsi="Marianne"/>
        </w:rPr>
        <w:t xml:space="preserve"> </w:t>
      </w:r>
      <w:r w:rsidRPr="008E40E1">
        <w:rPr>
          <w:rFonts w:ascii="Marianne" w:hAnsi="Marianne"/>
        </w:rPr>
        <w:t>bâtiment</w:t>
      </w:r>
      <w:r>
        <w:rPr>
          <w:rFonts w:ascii="Marianne" w:hAnsi="Marianne"/>
        </w:rPr>
        <w:t xml:space="preserve"> </w:t>
      </w:r>
      <w:r w:rsidRPr="008E40E1">
        <w:rPr>
          <w:rFonts w:ascii="Marianne" w:hAnsi="Marianne"/>
        </w:rPr>
        <w:t>ayant</w:t>
      </w:r>
      <w:r>
        <w:rPr>
          <w:rFonts w:ascii="Marianne" w:hAnsi="Marianne"/>
        </w:rPr>
        <w:t xml:space="preserve"> </w:t>
      </w:r>
      <w:r w:rsidRPr="008E40E1">
        <w:rPr>
          <w:rFonts w:ascii="Marianne" w:hAnsi="Marianne"/>
        </w:rPr>
        <w:t>le</w:t>
      </w:r>
      <w:r>
        <w:rPr>
          <w:rFonts w:ascii="Marianne" w:hAnsi="Marianne"/>
        </w:rPr>
        <w:t xml:space="preserve"> </w:t>
      </w:r>
      <w:r w:rsidRPr="008E40E1">
        <w:rPr>
          <w:rFonts w:ascii="Marianne" w:hAnsi="Marianne"/>
        </w:rPr>
        <w:t>plus</w:t>
      </w:r>
      <w:r>
        <w:rPr>
          <w:rFonts w:ascii="Marianne" w:hAnsi="Marianne"/>
        </w:rPr>
        <w:t xml:space="preserve"> </w:t>
      </w:r>
      <w:r w:rsidRPr="008E40E1">
        <w:rPr>
          <w:rFonts w:ascii="Marianne" w:hAnsi="Marianne"/>
        </w:rPr>
        <w:t>d’échanges</w:t>
      </w:r>
      <w:r>
        <w:rPr>
          <w:rFonts w:ascii="Marianne" w:hAnsi="Marianne"/>
        </w:rPr>
        <w:t xml:space="preserve"> </w:t>
      </w:r>
      <w:r w:rsidRPr="008E40E1">
        <w:rPr>
          <w:rFonts w:ascii="Marianne" w:hAnsi="Marianne"/>
        </w:rPr>
        <w:t>thermiques,</w:t>
      </w:r>
      <w:r>
        <w:rPr>
          <w:rFonts w:ascii="Marianne" w:hAnsi="Marianne"/>
        </w:rPr>
        <w:t xml:space="preserve"> </w:t>
      </w:r>
      <w:r w:rsidRPr="008E40E1">
        <w:rPr>
          <w:rFonts w:ascii="Marianne" w:hAnsi="Marianne"/>
        </w:rPr>
        <w:t>et</w:t>
      </w:r>
      <w:r>
        <w:rPr>
          <w:rFonts w:ascii="Marianne" w:hAnsi="Marianne"/>
        </w:rPr>
        <w:t xml:space="preserve"> </w:t>
      </w:r>
      <w:r w:rsidRPr="008E40E1">
        <w:rPr>
          <w:rFonts w:ascii="Marianne" w:hAnsi="Marianne"/>
        </w:rPr>
        <w:t>donc</w:t>
      </w:r>
      <w:r>
        <w:rPr>
          <w:rFonts w:ascii="Marianne" w:hAnsi="Marianne"/>
        </w:rPr>
        <w:t xml:space="preserve"> </w:t>
      </w:r>
      <w:r w:rsidRPr="008E40E1">
        <w:rPr>
          <w:rFonts w:ascii="Marianne" w:hAnsi="Marianne"/>
        </w:rPr>
        <w:t>d’identifier</w:t>
      </w:r>
      <w:r>
        <w:rPr>
          <w:rFonts w:ascii="Marianne" w:hAnsi="Marianne"/>
        </w:rPr>
        <w:t xml:space="preserve"> </w:t>
      </w:r>
      <w:r w:rsidRPr="008E40E1">
        <w:rPr>
          <w:rFonts w:ascii="Marianne" w:hAnsi="Marianne"/>
        </w:rPr>
        <w:t>les</w:t>
      </w:r>
      <w:r>
        <w:rPr>
          <w:rFonts w:ascii="Marianne" w:hAnsi="Marianne"/>
        </w:rPr>
        <w:t xml:space="preserve"> </w:t>
      </w:r>
      <w:r w:rsidRPr="008E40E1">
        <w:rPr>
          <w:rFonts w:ascii="Marianne" w:hAnsi="Marianne"/>
        </w:rPr>
        <w:t>postes</w:t>
      </w:r>
      <w:r>
        <w:rPr>
          <w:rFonts w:ascii="Marianne" w:hAnsi="Marianne"/>
        </w:rPr>
        <w:t xml:space="preserve"> </w:t>
      </w:r>
      <w:r w:rsidRPr="008E40E1">
        <w:rPr>
          <w:rFonts w:ascii="Marianne" w:hAnsi="Marianne"/>
        </w:rPr>
        <w:t>à</w:t>
      </w:r>
      <w:r>
        <w:rPr>
          <w:rFonts w:ascii="Marianne" w:hAnsi="Marianne"/>
        </w:rPr>
        <w:t xml:space="preserve"> </w:t>
      </w:r>
      <w:r w:rsidRPr="008E40E1">
        <w:rPr>
          <w:rFonts w:ascii="Marianne" w:hAnsi="Marianne"/>
        </w:rPr>
        <w:t>rénover</w:t>
      </w:r>
      <w:r>
        <w:rPr>
          <w:rFonts w:ascii="Marianne" w:hAnsi="Marianne"/>
        </w:rPr>
        <w:t xml:space="preserve"> </w:t>
      </w:r>
      <w:r w:rsidRPr="008E40E1">
        <w:rPr>
          <w:rFonts w:ascii="Marianne" w:hAnsi="Marianne"/>
        </w:rPr>
        <w:t>prioritairement</w:t>
      </w:r>
      <w:r>
        <w:rPr>
          <w:rFonts w:ascii="Marianne" w:hAnsi="Marianne"/>
        </w:rPr>
        <w:t xml:space="preserve"> </w:t>
      </w:r>
      <w:r w:rsidRPr="008E40E1">
        <w:rPr>
          <w:rFonts w:ascii="Marianne" w:hAnsi="Marianne"/>
        </w:rPr>
        <w:t>pour</w:t>
      </w:r>
      <w:r>
        <w:rPr>
          <w:rFonts w:ascii="Marianne" w:hAnsi="Marianne"/>
        </w:rPr>
        <w:t xml:space="preserve"> </w:t>
      </w:r>
      <w:r w:rsidRPr="008E40E1">
        <w:rPr>
          <w:rFonts w:ascii="Marianne" w:hAnsi="Marianne"/>
        </w:rPr>
        <w:t>diminuer</w:t>
      </w:r>
      <w:r>
        <w:rPr>
          <w:rFonts w:ascii="Marianne" w:hAnsi="Marianne"/>
        </w:rPr>
        <w:t xml:space="preserve"> </w:t>
      </w:r>
      <w:r w:rsidRPr="008E40E1">
        <w:rPr>
          <w:rFonts w:ascii="Marianne" w:hAnsi="Marianne"/>
        </w:rPr>
        <w:t>les</w:t>
      </w:r>
      <w:r>
        <w:rPr>
          <w:rFonts w:ascii="Marianne" w:hAnsi="Marianne"/>
        </w:rPr>
        <w:t xml:space="preserve"> </w:t>
      </w:r>
      <w:r w:rsidRPr="008E40E1">
        <w:rPr>
          <w:rFonts w:ascii="Marianne" w:hAnsi="Marianne"/>
        </w:rPr>
        <w:t>consommations</w:t>
      </w:r>
      <w:r>
        <w:rPr>
          <w:rFonts w:ascii="Marianne" w:hAnsi="Marianne"/>
        </w:rPr>
        <w:t xml:space="preserve"> </w:t>
      </w:r>
      <w:r w:rsidRPr="008E40E1">
        <w:rPr>
          <w:rFonts w:ascii="Marianne" w:hAnsi="Marianne"/>
        </w:rPr>
        <w:t>d’énergie.</w:t>
      </w:r>
    </w:p>
    <w:p w14:paraId="5C67EF16" w14:textId="77777777" w:rsidR="00DB4DBF" w:rsidRDefault="00DB4DBF" w:rsidP="002F37B8">
      <w:pPr>
        <w:spacing w:after="0" w:line="240" w:lineRule="auto"/>
        <w:jc w:val="both"/>
        <w:rPr>
          <w:rFonts w:ascii="Marianne" w:hAnsi="Marianne"/>
        </w:rPr>
      </w:pPr>
    </w:p>
    <w:p w14:paraId="1A4C17A1" w14:textId="77777777" w:rsidR="00DB4DBF" w:rsidRPr="002B42C7" w:rsidRDefault="00DB4DBF" w:rsidP="002F37B8">
      <w:pPr>
        <w:spacing w:after="0" w:line="240" w:lineRule="auto"/>
        <w:jc w:val="both"/>
        <w:rPr>
          <w:rFonts w:ascii="Marianne" w:hAnsi="Marianne"/>
          <w:b/>
        </w:rPr>
      </w:pPr>
      <w:r w:rsidRPr="002B42C7">
        <w:rPr>
          <w:rFonts w:ascii="Marianne" w:hAnsi="Marianne"/>
          <w:b/>
        </w:rPr>
        <w:t>Travaux envisagés</w:t>
      </w:r>
    </w:p>
    <w:p w14:paraId="74333FE5" w14:textId="77777777" w:rsidR="00DB4DBF" w:rsidRDefault="00DB4DBF" w:rsidP="002F37B8">
      <w:pPr>
        <w:spacing w:after="0" w:line="240" w:lineRule="auto"/>
        <w:jc w:val="both"/>
        <w:rPr>
          <w:rFonts w:ascii="Marianne" w:hAnsi="Marianne"/>
        </w:rPr>
      </w:pPr>
      <w:r>
        <w:rPr>
          <w:rFonts w:ascii="Marianne" w:hAnsi="Marianne"/>
        </w:rPr>
        <w:t xml:space="preserve">Le descriptif des travaux devra préciser toutes les particularités du chantier à réaliser : </w:t>
      </w:r>
    </w:p>
    <w:p w14:paraId="6D272E2C" w14:textId="77777777" w:rsidR="00DB4DBF" w:rsidRDefault="00DB4DBF" w:rsidP="002F37B8">
      <w:pPr>
        <w:pStyle w:val="Paragraphedeliste"/>
        <w:numPr>
          <w:ilvl w:val="0"/>
          <w:numId w:val="23"/>
        </w:numPr>
        <w:spacing w:after="0" w:line="240" w:lineRule="auto"/>
        <w:jc w:val="both"/>
        <w:rPr>
          <w:rFonts w:ascii="Marianne" w:hAnsi="Marianne"/>
        </w:rPr>
      </w:pPr>
      <w:r>
        <w:rPr>
          <w:rFonts w:ascii="Marianne" w:hAnsi="Marianne"/>
        </w:rPr>
        <w:t>Désamiantage</w:t>
      </w:r>
    </w:p>
    <w:p w14:paraId="1323431A" w14:textId="77777777" w:rsidR="00DB4DBF" w:rsidRDefault="00DB4DBF" w:rsidP="002F37B8">
      <w:pPr>
        <w:pStyle w:val="Paragraphedeliste"/>
        <w:numPr>
          <w:ilvl w:val="0"/>
          <w:numId w:val="23"/>
        </w:numPr>
        <w:spacing w:after="0" w:line="240" w:lineRule="auto"/>
        <w:jc w:val="both"/>
        <w:rPr>
          <w:rFonts w:ascii="Marianne" w:hAnsi="Marianne"/>
        </w:rPr>
      </w:pPr>
      <w:r>
        <w:rPr>
          <w:rFonts w:ascii="Marianne" w:hAnsi="Marianne"/>
        </w:rPr>
        <w:t>Reprises ou adaptations diverses</w:t>
      </w:r>
    </w:p>
    <w:p w14:paraId="4AD1EC53" w14:textId="77777777" w:rsidR="00DB4DBF" w:rsidRDefault="00DB4DBF" w:rsidP="002F37B8">
      <w:pPr>
        <w:pStyle w:val="Paragraphedeliste"/>
        <w:numPr>
          <w:ilvl w:val="0"/>
          <w:numId w:val="23"/>
        </w:numPr>
        <w:spacing w:after="0" w:line="240" w:lineRule="auto"/>
        <w:jc w:val="both"/>
        <w:rPr>
          <w:rFonts w:ascii="Marianne" w:hAnsi="Marianne"/>
        </w:rPr>
      </w:pPr>
      <w:r>
        <w:rPr>
          <w:rFonts w:ascii="Marianne" w:hAnsi="Marianne"/>
        </w:rPr>
        <w:t>Sécurité chantier</w:t>
      </w:r>
    </w:p>
    <w:p w14:paraId="7264089C" w14:textId="77777777" w:rsidR="00DB4DBF" w:rsidRPr="00B03DFF" w:rsidRDefault="00DB4DBF" w:rsidP="002F37B8">
      <w:pPr>
        <w:pStyle w:val="Paragraphedeliste"/>
        <w:numPr>
          <w:ilvl w:val="0"/>
          <w:numId w:val="23"/>
        </w:numPr>
        <w:spacing w:after="0" w:line="240" w:lineRule="auto"/>
        <w:jc w:val="both"/>
        <w:rPr>
          <w:rFonts w:ascii="Marianne" w:hAnsi="Marianne"/>
        </w:rPr>
      </w:pPr>
      <w:r>
        <w:rPr>
          <w:rFonts w:ascii="Marianne" w:hAnsi="Marianne"/>
        </w:rPr>
        <w:t xml:space="preserve">Rénovation d’éléments annexes (fenêtre de toit, trappe de désenfumage…) – </w:t>
      </w:r>
      <w:r w:rsidRPr="00B03DFF">
        <w:rPr>
          <w:rFonts w:ascii="Marianne" w:hAnsi="Marianne"/>
          <w:i/>
        </w:rPr>
        <w:t>Non compris</w:t>
      </w:r>
    </w:p>
    <w:p w14:paraId="02AB4E6C" w14:textId="77777777" w:rsidR="00DB4DBF" w:rsidRPr="002B42C7" w:rsidRDefault="00DB4DBF" w:rsidP="002F37B8">
      <w:pPr>
        <w:pStyle w:val="Paragraphedeliste"/>
        <w:numPr>
          <w:ilvl w:val="0"/>
          <w:numId w:val="23"/>
        </w:numPr>
        <w:spacing w:after="0" w:line="240" w:lineRule="auto"/>
        <w:jc w:val="both"/>
        <w:rPr>
          <w:rFonts w:ascii="Marianne" w:hAnsi="Marianne"/>
        </w:rPr>
      </w:pPr>
      <w:r>
        <w:rPr>
          <w:rFonts w:ascii="Marianne" w:hAnsi="Marianne"/>
        </w:rPr>
        <w:t xml:space="preserve">Mise en sécurité toiture (ligne de vie, garde-corps…) – </w:t>
      </w:r>
      <w:r w:rsidRPr="00B03DFF">
        <w:rPr>
          <w:rFonts w:ascii="Marianne" w:hAnsi="Marianne"/>
          <w:i/>
        </w:rPr>
        <w:t>Non compris</w:t>
      </w:r>
    </w:p>
    <w:p w14:paraId="00EC418E" w14:textId="77777777" w:rsidR="00DB4DBF" w:rsidRDefault="00DB4DBF" w:rsidP="002F37B8">
      <w:pPr>
        <w:spacing w:after="0" w:line="240" w:lineRule="auto"/>
        <w:jc w:val="both"/>
        <w:rPr>
          <w:rFonts w:ascii="Marianne" w:hAnsi="Marianne"/>
        </w:rPr>
      </w:pPr>
    </w:p>
    <w:p w14:paraId="029BA089" w14:textId="77777777" w:rsidR="00DB4DBF" w:rsidRDefault="00DB4DBF" w:rsidP="002F37B8">
      <w:pPr>
        <w:spacing w:after="0" w:line="240" w:lineRule="auto"/>
        <w:jc w:val="both"/>
        <w:rPr>
          <w:rFonts w:ascii="Marianne" w:hAnsi="Marianne"/>
        </w:rPr>
      </w:pPr>
      <w:r>
        <w:rPr>
          <w:rFonts w:ascii="Marianne" w:hAnsi="Marianne"/>
        </w:rPr>
        <w:t>Les prestations intellectuelles (AMO, MOE, BCT…) ne seront pas prises en compte dans la candidature.</w:t>
      </w:r>
    </w:p>
    <w:p w14:paraId="276A57DF" w14:textId="77777777" w:rsidR="00DB4DBF" w:rsidRDefault="00DB4DBF" w:rsidP="002F37B8">
      <w:pPr>
        <w:spacing w:after="0" w:line="240" w:lineRule="auto"/>
        <w:jc w:val="both"/>
        <w:rPr>
          <w:rFonts w:ascii="Marianne" w:hAnsi="Marianne"/>
        </w:rPr>
      </w:pPr>
    </w:p>
    <w:p w14:paraId="35B9BDE5" w14:textId="77777777" w:rsidR="00DB4DBF" w:rsidRPr="0078454D" w:rsidRDefault="00DB4DBF" w:rsidP="002F37B8">
      <w:pPr>
        <w:spacing w:after="0" w:line="240" w:lineRule="auto"/>
        <w:jc w:val="both"/>
        <w:rPr>
          <w:rFonts w:ascii="Marianne" w:hAnsi="Marianne"/>
          <w:i/>
        </w:rPr>
      </w:pPr>
      <w:r w:rsidRPr="0078454D">
        <w:rPr>
          <w:rFonts w:ascii="Marianne" w:hAnsi="Marianne"/>
          <w:i/>
        </w:rPr>
        <w:t>NB : Les travaux identifiés comme non compris pourront être chiffrés et reportés dans le dossier de candidature.</w:t>
      </w:r>
    </w:p>
    <w:p w14:paraId="31B6B978" w14:textId="77777777" w:rsidR="00DB4DBF" w:rsidRDefault="00DB4DBF" w:rsidP="002F37B8">
      <w:pPr>
        <w:spacing w:after="0" w:line="240" w:lineRule="auto"/>
        <w:jc w:val="both"/>
        <w:rPr>
          <w:rFonts w:ascii="Marianne" w:hAnsi="Marianne"/>
        </w:rPr>
      </w:pPr>
    </w:p>
    <w:p w14:paraId="49F60676" w14:textId="77777777" w:rsidR="00DB4DBF" w:rsidRPr="00BE256B" w:rsidRDefault="00DB4DBF" w:rsidP="002F37B8">
      <w:pPr>
        <w:spacing w:after="0" w:line="240" w:lineRule="auto"/>
        <w:jc w:val="both"/>
        <w:rPr>
          <w:rFonts w:ascii="Marianne" w:hAnsi="Marianne"/>
          <w:b/>
        </w:rPr>
      </w:pPr>
      <w:r w:rsidRPr="00BE256B">
        <w:rPr>
          <w:rFonts w:ascii="Marianne" w:hAnsi="Marianne"/>
          <w:b/>
        </w:rPr>
        <w:t xml:space="preserve">Matériaux </w:t>
      </w:r>
      <w:proofErr w:type="spellStart"/>
      <w:r w:rsidRPr="00BE256B">
        <w:rPr>
          <w:rFonts w:ascii="Marianne" w:hAnsi="Marianne"/>
          <w:b/>
        </w:rPr>
        <w:t>biosourcés</w:t>
      </w:r>
      <w:proofErr w:type="spellEnd"/>
      <w:r w:rsidRPr="00BE256B">
        <w:rPr>
          <w:rFonts w:ascii="Marianne" w:hAnsi="Marianne"/>
          <w:b/>
        </w:rPr>
        <w:t xml:space="preserve"> </w:t>
      </w:r>
    </w:p>
    <w:p w14:paraId="7E62BCD9" w14:textId="77777777" w:rsidR="00DB4DBF" w:rsidRDefault="00DB4DBF" w:rsidP="002F37B8">
      <w:pPr>
        <w:spacing w:after="0" w:line="240" w:lineRule="auto"/>
        <w:jc w:val="both"/>
        <w:rPr>
          <w:rFonts w:ascii="Marianne" w:hAnsi="Marianne"/>
        </w:rPr>
      </w:pPr>
      <w:r>
        <w:rPr>
          <w:rFonts w:ascii="Marianne" w:hAnsi="Marianne"/>
        </w:rPr>
        <w:t xml:space="preserve">Définition </w:t>
      </w:r>
      <w:r w:rsidRPr="00BE256B">
        <w:rPr>
          <w:rFonts w:ascii="Marianne" w:hAnsi="Marianne"/>
        </w:rPr>
        <w:t xml:space="preserve">: Matériau/produit qui contient majoritairement de la matière issue du vivant (animal ou végétal). Aujourd’hui il n’y a pas de définition officielle d’un taux minimal dans le produit final pour être qualifié de </w:t>
      </w:r>
      <w:proofErr w:type="spellStart"/>
      <w:r w:rsidRPr="00BE256B">
        <w:rPr>
          <w:rFonts w:ascii="Marianne" w:hAnsi="Marianne"/>
        </w:rPr>
        <w:t>biosourcé</w:t>
      </w:r>
      <w:proofErr w:type="spellEnd"/>
      <w:r w:rsidRPr="00BE256B">
        <w:rPr>
          <w:rFonts w:ascii="Marianne" w:hAnsi="Marianne"/>
        </w:rPr>
        <w:t>. Cette matière est considérée comme renouvelable, mais doit être issue d’une gestion raisonnée et durable. Exemple : bois, paille, chanvre, ouate de cellulose, laine de bois, laine de mouton, etc</w:t>
      </w:r>
      <w:r>
        <w:rPr>
          <w:rFonts w:ascii="Marianne" w:hAnsi="Marianne"/>
        </w:rPr>
        <w:t>…</w:t>
      </w:r>
    </w:p>
    <w:p w14:paraId="2CF3C4D3" w14:textId="77777777" w:rsidR="00DB4DBF" w:rsidRDefault="00DB4DBF" w:rsidP="002F37B8">
      <w:pPr>
        <w:spacing w:after="0" w:line="240" w:lineRule="auto"/>
        <w:jc w:val="both"/>
        <w:rPr>
          <w:rFonts w:ascii="Marianne" w:hAnsi="Marianne"/>
        </w:rPr>
      </w:pPr>
    </w:p>
    <w:p w14:paraId="1ED28D06" w14:textId="77777777" w:rsidR="00DB4DBF" w:rsidRDefault="00DB4DBF" w:rsidP="002F37B8">
      <w:pPr>
        <w:spacing w:after="0" w:line="240" w:lineRule="auto"/>
        <w:jc w:val="both"/>
        <w:rPr>
          <w:rFonts w:ascii="Marianne" w:hAnsi="Marianne"/>
        </w:rPr>
      </w:pPr>
      <w:r>
        <w:rPr>
          <w:rFonts w:ascii="Marianne" w:hAnsi="Marianne"/>
        </w:rPr>
        <w:lastRenderedPageBreak/>
        <w:t xml:space="preserve">Dans la mesure du possible, les produits mis en œuvre seront de type </w:t>
      </w:r>
      <w:proofErr w:type="spellStart"/>
      <w:r>
        <w:rPr>
          <w:rFonts w:ascii="Marianne" w:hAnsi="Marianne"/>
        </w:rPr>
        <w:t>biosourcé</w:t>
      </w:r>
      <w:proofErr w:type="spellEnd"/>
      <w:r>
        <w:rPr>
          <w:rFonts w:ascii="Marianne" w:hAnsi="Marianne"/>
        </w:rPr>
        <w:t xml:space="preserve">. Les candidats devront clairement définir leur démarche vis-à-vis de ce préalable en fonction des contraintes de leur chantier. </w:t>
      </w:r>
    </w:p>
    <w:p w14:paraId="0E78E5C4" w14:textId="77777777" w:rsidR="00DB4DBF" w:rsidRDefault="00DB4DBF" w:rsidP="002F37B8">
      <w:pPr>
        <w:spacing w:after="0" w:line="240" w:lineRule="auto"/>
        <w:jc w:val="both"/>
        <w:rPr>
          <w:rFonts w:ascii="Marianne" w:hAnsi="Marianne"/>
        </w:rPr>
      </w:pPr>
    </w:p>
    <w:p w14:paraId="4F1347B9" w14:textId="77777777" w:rsidR="00DB4DBF" w:rsidRDefault="00DB4DBF" w:rsidP="002F37B8">
      <w:pPr>
        <w:spacing w:line="240" w:lineRule="auto"/>
        <w:jc w:val="both"/>
        <w:rPr>
          <w:rFonts w:ascii="Marianne" w:hAnsi="Marianne"/>
        </w:rPr>
      </w:pPr>
      <w:r w:rsidRPr="00FD1635">
        <w:rPr>
          <w:rFonts w:ascii="Marianne" w:hAnsi="Marianne"/>
        </w:rPr>
        <w:t>Afin d’analyser la demande et sa pertinence, la structure devra fournir un dossier de candidature complet (</w:t>
      </w:r>
      <w:r w:rsidRPr="00FD1635">
        <w:rPr>
          <w:rFonts w:ascii="Marianne" w:hAnsi="Marianne"/>
          <w:i/>
        </w:rPr>
        <w:t>cf</w:t>
      </w:r>
      <w:r w:rsidRPr="00FD1635">
        <w:rPr>
          <w:rFonts w:ascii="Marianne" w:hAnsi="Marianne"/>
        </w:rPr>
        <w:t>. annexe).</w:t>
      </w:r>
      <w:r>
        <w:rPr>
          <w:rFonts w:ascii="Marianne" w:hAnsi="Marianne"/>
        </w:rPr>
        <w:t xml:space="preserve"> </w:t>
      </w:r>
    </w:p>
    <w:p w14:paraId="31B374E6" w14:textId="77777777" w:rsidR="00DB4DBF" w:rsidRPr="00970BEE" w:rsidRDefault="00DB4DBF" w:rsidP="002F37B8">
      <w:pPr>
        <w:spacing w:line="240" w:lineRule="auto"/>
        <w:jc w:val="both"/>
        <w:rPr>
          <w:rFonts w:ascii="Marianne" w:hAnsi="Marianne"/>
        </w:rPr>
      </w:pPr>
    </w:p>
    <w:p w14:paraId="4C987C96" w14:textId="1E6521F3" w:rsidR="00DB4DBF" w:rsidRPr="00970BEE" w:rsidRDefault="00C91599" w:rsidP="002F37B8">
      <w:pPr>
        <w:pStyle w:val="Titre2"/>
        <w:spacing w:line="240" w:lineRule="auto"/>
        <w:jc w:val="both"/>
        <w:rPr>
          <w:rFonts w:ascii="Marianne" w:hAnsi="Marianne" w:cstheme="minorHAnsi"/>
          <w:sz w:val="22"/>
          <w:szCs w:val="22"/>
        </w:rPr>
      </w:pPr>
      <w:bookmarkStart w:id="27" w:name="_Toc158817167"/>
      <w:r>
        <w:rPr>
          <w:rFonts w:ascii="Marianne" w:hAnsi="Marianne" w:cstheme="minorHAnsi"/>
          <w:sz w:val="22"/>
          <w:szCs w:val="22"/>
        </w:rPr>
        <w:t>4</w:t>
      </w:r>
      <w:r w:rsidR="00DB4DBF" w:rsidRPr="00970BEE">
        <w:rPr>
          <w:rFonts w:ascii="Marianne" w:hAnsi="Marianne" w:cstheme="minorHAnsi"/>
          <w:sz w:val="22"/>
          <w:szCs w:val="22"/>
        </w:rPr>
        <w:t>.2</w:t>
      </w:r>
      <w:r w:rsidR="00DB4DBF">
        <w:rPr>
          <w:rFonts w:ascii="Marianne" w:hAnsi="Marianne" w:cstheme="minorHAnsi"/>
          <w:sz w:val="22"/>
          <w:szCs w:val="22"/>
        </w:rPr>
        <w:t>-</w:t>
      </w:r>
      <w:r w:rsidR="00DB4DBF" w:rsidRPr="00970BEE">
        <w:rPr>
          <w:rFonts w:ascii="Marianne" w:hAnsi="Marianne" w:cstheme="minorHAnsi"/>
          <w:sz w:val="22"/>
          <w:szCs w:val="22"/>
        </w:rPr>
        <w:t xml:space="preserve"> </w:t>
      </w:r>
      <w:r w:rsidR="00DB4DBF">
        <w:rPr>
          <w:rFonts w:ascii="Marianne" w:hAnsi="Marianne" w:cstheme="minorHAnsi"/>
          <w:sz w:val="22"/>
          <w:szCs w:val="22"/>
        </w:rPr>
        <w:t>Psychiatrie</w:t>
      </w:r>
      <w:bookmarkEnd w:id="27"/>
      <w:r w:rsidR="00DB4DBF">
        <w:rPr>
          <w:rFonts w:ascii="Marianne" w:hAnsi="Marianne" w:cstheme="minorHAnsi"/>
          <w:sz w:val="22"/>
          <w:szCs w:val="22"/>
        </w:rPr>
        <w:t xml:space="preserve"> </w:t>
      </w:r>
    </w:p>
    <w:p w14:paraId="10F068F3" w14:textId="77777777" w:rsidR="00DB4DBF" w:rsidRPr="00AC5156" w:rsidRDefault="00DB4DBF" w:rsidP="002F37B8">
      <w:pPr>
        <w:spacing w:line="240" w:lineRule="auto"/>
        <w:jc w:val="both"/>
        <w:rPr>
          <w:rFonts w:ascii="Marianne" w:hAnsi="Marianne"/>
        </w:rPr>
      </w:pPr>
    </w:p>
    <w:p w14:paraId="71F6FFAD" w14:textId="77777777" w:rsidR="00DB4DBF" w:rsidRPr="00AC5156" w:rsidRDefault="00DB4DBF" w:rsidP="002F37B8">
      <w:pPr>
        <w:spacing w:line="240" w:lineRule="auto"/>
        <w:jc w:val="both"/>
        <w:rPr>
          <w:rFonts w:ascii="Marianne" w:hAnsi="Marianne" w:cstheme="minorHAnsi"/>
        </w:rPr>
      </w:pPr>
      <w:r w:rsidRPr="00AC5156">
        <w:rPr>
          <w:rFonts w:ascii="Marianne" w:hAnsi="Marianne" w:cstheme="minorHAnsi"/>
        </w:rPr>
        <w:t>Le programme régional de santé PACA 2023/2028 affirme</w:t>
      </w:r>
      <w:r>
        <w:rPr>
          <w:rFonts w:ascii="Marianne" w:hAnsi="Marianne" w:cstheme="minorHAnsi"/>
        </w:rPr>
        <w:t xml:space="preserve"> </w:t>
      </w:r>
      <w:r w:rsidRPr="00AC5156">
        <w:rPr>
          <w:rFonts w:ascii="Marianne" w:hAnsi="Marianne" w:cstheme="minorHAnsi"/>
        </w:rPr>
        <w:t>la nécessité de construire autour des personnes atteintes de troubles psychiques, un environnement favorable à leur santé mentale.</w:t>
      </w:r>
      <w:r>
        <w:rPr>
          <w:rFonts w:ascii="Marianne" w:hAnsi="Marianne" w:cstheme="minorHAnsi"/>
        </w:rPr>
        <w:t xml:space="preserve"> Ceci permettra en particulier de réduire le recours aux pratiques de contention et d’isolement, et de mettre un terme aux pratiques portant atteinte aux droits et libertés des personnes.</w:t>
      </w:r>
    </w:p>
    <w:p w14:paraId="2BBB820A" w14:textId="77777777" w:rsidR="00DB4DBF" w:rsidRPr="00AC5156" w:rsidRDefault="00DB4DBF" w:rsidP="002F37B8">
      <w:pPr>
        <w:spacing w:line="240" w:lineRule="auto"/>
        <w:jc w:val="both"/>
        <w:rPr>
          <w:rFonts w:ascii="Marianne" w:hAnsi="Marianne" w:cstheme="minorHAnsi"/>
        </w:rPr>
      </w:pPr>
      <w:r w:rsidRPr="00AC5156">
        <w:rPr>
          <w:rFonts w:ascii="Marianne" w:hAnsi="Marianne" w:cstheme="minorHAnsi"/>
        </w:rPr>
        <w:t>Dans ce sens également, le décret n° 2022-1264 du 28 septembre 2022 sur les autorisations de l’activité de psychiatrie, fixe des conditions techniques de fonctionnement. Il définit en particulier les espaces et aménagements dont doivent être pourvus les titulaires d’une autorisation à l’une des quatre mentions : psychiatrie périnatale, psychiatrie de l’enfant et de l’adolescent, psychiatrie de l’adulte, soins psychiatriques sans consentement.</w:t>
      </w:r>
    </w:p>
    <w:p w14:paraId="53788C94" w14:textId="77777777" w:rsidR="00DB4DBF" w:rsidRPr="00AC5156" w:rsidRDefault="00DB4DBF" w:rsidP="002F37B8">
      <w:pPr>
        <w:spacing w:line="240" w:lineRule="auto"/>
        <w:jc w:val="both"/>
        <w:rPr>
          <w:rFonts w:ascii="Marianne" w:hAnsi="Marianne" w:cstheme="minorHAnsi"/>
        </w:rPr>
      </w:pPr>
      <w:r w:rsidRPr="00AC5156">
        <w:rPr>
          <w:rFonts w:ascii="Marianne" w:hAnsi="Marianne" w:cstheme="minorHAnsi"/>
        </w:rPr>
        <w:t>Ainsi, chaque site accueillant des patients en hospitalisation complète doit comporter des chambres équipées de sanitaires, d’un dispositif d’appel, d’un verrou et d’un placard fermant à clef ; ainsi qu’au minimum :</w:t>
      </w:r>
    </w:p>
    <w:p w14:paraId="52B5E687" w14:textId="77777777" w:rsidR="00DB4DBF" w:rsidRPr="00AC5156" w:rsidRDefault="00DB4DBF" w:rsidP="002F37B8">
      <w:pPr>
        <w:pStyle w:val="Paragraphedeliste"/>
        <w:numPr>
          <w:ilvl w:val="0"/>
          <w:numId w:val="23"/>
        </w:numPr>
        <w:spacing w:line="240" w:lineRule="auto"/>
        <w:jc w:val="both"/>
        <w:rPr>
          <w:rFonts w:ascii="Marianne" w:hAnsi="Marianne" w:cstheme="minorHAnsi"/>
        </w:rPr>
      </w:pPr>
      <w:proofErr w:type="gramStart"/>
      <w:r w:rsidRPr="00AC5156">
        <w:rPr>
          <w:rFonts w:ascii="Marianne" w:hAnsi="Marianne" w:cstheme="minorHAnsi"/>
        </w:rPr>
        <w:t>un</w:t>
      </w:r>
      <w:proofErr w:type="gramEnd"/>
      <w:r w:rsidRPr="00AC5156">
        <w:rPr>
          <w:rFonts w:ascii="Marianne" w:hAnsi="Marianne" w:cstheme="minorHAnsi"/>
        </w:rPr>
        <w:t xml:space="preserve"> espace dédié à la rééducation/activité physique et un dédié aux prises en charge collectives (pouvant éventuellement être le même)</w:t>
      </w:r>
    </w:p>
    <w:p w14:paraId="27599DF0" w14:textId="77777777" w:rsidR="00DB4DBF" w:rsidRPr="00AC5156" w:rsidRDefault="00DB4DBF" w:rsidP="002F37B8">
      <w:pPr>
        <w:pStyle w:val="Paragraphedeliste"/>
        <w:numPr>
          <w:ilvl w:val="0"/>
          <w:numId w:val="23"/>
        </w:numPr>
        <w:spacing w:line="240" w:lineRule="auto"/>
        <w:jc w:val="both"/>
        <w:rPr>
          <w:rFonts w:ascii="Marianne" w:hAnsi="Marianne" w:cstheme="minorHAnsi"/>
        </w:rPr>
      </w:pPr>
      <w:proofErr w:type="gramStart"/>
      <w:r w:rsidRPr="00AC5156">
        <w:rPr>
          <w:rFonts w:ascii="Marianne" w:hAnsi="Marianne" w:cstheme="minorHAnsi"/>
        </w:rPr>
        <w:t>un</w:t>
      </w:r>
      <w:proofErr w:type="gramEnd"/>
      <w:r w:rsidRPr="00AC5156">
        <w:rPr>
          <w:rFonts w:ascii="Marianne" w:hAnsi="Marianne" w:cstheme="minorHAnsi"/>
        </w:rPr>
        <w:t xml:space="preserve"> espace de convivialité</w:t>
      </w:r>
    </w:p>
    <w:p w14:paraId="340CD24F" w14:textId="77777777" w:rsidR="00DB4DBF" w:rsidRPr="00AC5156" w:rsidRDefault="00DB4DBF" w:rsidP="002F37B8">
      <w:pPr>
        <w:pStyle w:val="Paragraphedeliste"/>
        <w:numPr>
          <w:ilvl w:val="0"/>
          <w:numId w:val="23"/>
        </w:numPr>
        <w:spacing w:line="240" w:lineRule="auto"/>
        <w:jc w:val="both"/>
        <w:rPr>
          <w:rFonts w:ascii="Marianne" w:hAnsi="Marianne" w:cstheme="minorHAnsi"/>
        </w:rPr>
      </w:pPr>
      <w:proofErr w:type="gramStart"/>
      <w:r w:rsidRPr="00AC5156">
        <w:rPr>
          <w:rFonts w:ascii="Marianne" w:hAnsi="Marianne" w:cstheme="minorHAnsi"/>
        </w:rPr>
        <w:t>un</w:t>
      </w:r>
      <w:proofErr w:type="gramEnd"/>
      <w:r w:rsidRPr="00AC5156">
        <w:rPr>
          <w:rFonts w:ascii="Marianne" w:hAnsi="Marianne" w:cstheme="minorHAnsi"/>
        </w:rPr>
        <w:t xml:space="preserve"> espace d’accueil de l’entourage</w:t>
      </w:r>
    </w:p>
    <w:p w14:paraId="6AECFD88" w14:textId="77777777" w:rsidR="00DB4DBF" w:rsidRPr="00AC5156" w:rsidRDefault="00DB4DBF" w:rsidP="002F37B8">
      <w:pPr>
        <w:pStyle w:val="Paragraphedeliste"/>
        <w:numPr>
          <w:ilvl w:val="0"/>
          <w:numId w:val="23"/>
        </w:numPr>
        <w:spacing w:line="240" w:lineRule="auto"/>
        <w:jc w:val="both"/>
        <w:rPr>
          <w:rFonts w:ascii="Marianne" w:hAnsi="Marianne" w:cstheme="minorHAnsi"/>
        </w:rPr>
      </w:pPr>
      <w:proofErr w:type="gramStart"/>
      <w:r w:rsidRPr="00AC5156">
        <w:rPr>
          <w:rFonts w:ascii="Marianne" w:hAnsi="Marianne" w:cstheme="minorHAnsi"/>
        </w:rPr>
        <w:t>un</w:t>
      </w:r>
      <w:proofErr w:type="gramEnd"/>
      <w:r w:rsidRPr="00AC5156">
        <w:rPr>
          <w:rFonts w:ascii="Marianne" w:hAnsi="Marianne" w:cstheme="minorHAnsi"/>
        </w:rPr>
        <w:t xml:space="preserve"> espace extérieur.</w:t>
      </w:r>
    </w:p>
    <w:p w14:paraId="20C74CA2" w14:textId="77777777" w:rsidR="00DB4DBF" w:rsidRPr="00AC5156" w:rsidRDefault="00DB4DBF" w:rsidP="002F37B8">
      <w:pPr>
        <w:spacing w:line="240" w:lineRule="auto"/>
        <w:jc w:val="both"/>
        <w:rPr>
          <w:rFonts w:ascii="Marianne" w:hAnsi="Marianne" w:cstheme="minorHAnsi"/>
        </w:rPr>
      </w:pPr>
      <w:r w:rsidRPr="00AC5156">
        <w:rPr>
          <w:rFonts w:ascii="Marianne" w:hAnsi="Marianne" w:cstheme="minorHAnsi"/>
        </w:rPr>
        <w:t>De plus, chaque site accueillant des enfants et adolescents en hospitalisation complète doit comporter des espaces de vie et de jeux en intérieur et extérieur.</w:t>
      </w:r>
    </w:p>
    <w:p w14:paraId="18D3B101" w14:textId="77777777" w:rsidR="00DB4DBF" w:rsidRPr="00AC5156" w:rsidRDefault="00DB4DBF" w:rsidP="002F37B8">
      <w:pPr>
        <w:spacing w:line="240" w:lineRule="auto"/>
        <w:jc w:val="both"/>
        <w:rPr>
          <w:rFonts w:ascii="Marianne" w:hAnsi="Marianne" w:cstheme="minorHAnsi"/>
        </w:rPr>
      </w:pPr>
      <w:r w:rsidRPr="00AC5156">
        <w:rPr>
          <w:rFonts w:ascii="Marianne" w:hAnsi="Marianne" w:cstheme="minorHAnsi"/>
        </w:rPr>
        <w:t>Enfin, chaque unité accueillant des personnes en soins sans consentement doit permettre la libre circulation des patients entre les différents lieux de soins, et comporter au minimum :</w:t>
      </w:r>
    </w:p>
    <w:p w14:paraId="0C3A3827" w14:textId="77777777" w:rsidR="00DB4DBF" w:rsidRPr="00AC5156" w:rsidRDefault="00DB4DBF" w:rsidP="002F37B8">
      <w:pPr>
        <w:pStyle w:val="Paragraphedeliste"/>
        <w:numPr>
          <w:ilvl w:val="0"/>
          <w:numId w:val="23"/>
        </w:numPr>
        <w:spacing w:line="240" w:lineRule="auto"/>
        <w:jc w:val="both"/>
        <w:rPr>
          <w:rFonts w:ascii="Marianne" w:hAnsi="Marianne" w:cstheme="minorHAnsi"/>
        </w:rPr>
      </w:pPr>
      <w:proofErr w:type="gramStart"/>
      <w:r w:rsidRPr="00AC5156">
        <w:rPr>
          <w:rFonts w:ascii="Marianne" w:hAnsi="Marianne" w:cstheme="minorHAnsi"/>
        </w:rPr>
        <w:t>un</w:t>
      </w:r>
      <w:proofErr w:type="gramEnd"/>
      <w:r w:rsidRPr="00AC5156">
        <w:rPr>
          <w:rFonts w:ascii="Marianne" w:hAnsi="Marianne" w:cstheme="minorHAnsi"/>
        </w:rPr>
        <w:t xml:space="preserve"> espace d’apaisement</w:t>
      </w:r>
    </w:p>
    <w:p w14:paraId="3088D9E8" w14:textId="77777777" w:rsidR="00DB4DBF" w:rsidRPr="00AC5156" w:rsidRDefault="00DB4DBF" w:rsidP="002F37B8">
      <w:pPr>
        <w:pStyle w:val="Paragraphedeliste"/>
        <w:numPr>
          <w:ilvl w:val="0"/>
          <w:numId w:val="23"/>
        </w:numPr>
        <w:spacing w:line="240" w:lineRule="auto"/>
        <w:jc w:val="both"/>
        <w:rPr>
          <w:rFonts w:ascii="Marianne" w:hAnsi="Marianne" w:cstheme="minorHAnsi"/>
        </w:rPr>
      </w:pPr>
      <w:proofErr w:type="gramStart"/>
      <w:r w:rsidRPr="00AC5156">
        <w:rPr>
          <w:rFonts w:ascii="Marianne" w:hAnsi="Marianne" w:cstheme="minorHAnsi"/>
        </w:rPr>
        <w:t>une</w:t>
      </w:r>
      <w:proofErr w:type="gramEnd"/>
      <w:r w:rsidRPr="00AC5156">
        <w:rPr>
          <w:rFonts w:ascii="Marianne" w:hAnsi="Marianne" w:cstheme="minorHAnsi"/>
        </w:rPr>
        <w:t xml:space="preserve"> chambre d’isolement individuelle ; ce type de chambre devant disposer d’une luminosité naturelle, d’une aération, d’un dispositif d’appel accessible, de sanitaires respectant l’intimité, d’un point d’eau, d’une horloge indiquant date et heure, de mobilier adapté à l’état clinique</w:t>
      </w:r>
    </w:p>
    <w:p w14:paraId="0D1C536E" w14:textId="77777777" w:rsidR="00DB4DBF" w:rsidRDefault="00DB4DBF" w:rsidP="002F37B8">
      <w:pPr>
        <w:pStyle w:val="Paragraphedeliste"/>
        <w:numPr>
          <w:ilvl w:val="0"/>
          <w:numId w:val="23"/>
        </w:numPr>
        <w:spacing w:line="240" w:lineRule="auto"/>
        <w:jc w:val="both"/>
        <w:rPr>
          <w:rFonts w:ascii="Marianne" w:hAnsi="Marianne" w:cstheme="minorHAnsi"/>
        </w:rPr>
      </w:pPr>
      <w:proofErr w:type="gramStart"/>
      <w:r w:rsidRPr="00AC5156">
        <w:rPr>
          <w:rFonts w:ascii="Marianne" w:hAnsi="Marianne" w:cstheme="minorHAnsi"/>
        </w:rPr>
        <w:lastRenderedPageBreak/>
        <w:t>un</w:t>
      </w:r>
      <w:proofErr w:type="gramEnd"/>
      <w:r w:rsidRPr="00AC5156">
        <w:rPr>
          <w:rFonts w:ascii="Marianne" w:hAnsi="Marianne" w:cstheme="minorHAnsi"/>
        </w:rPr>
        <w:t xml:space="preserve"> espace extérieur sécurisé.</w:t>
      </w:r>
    </w:p>
    <w:p w14:paraId="12B954A4" w14:textId="77777777" w:rsidR="00DB4DBF" w:rsidRPr="00E46F98" w:rsidRDefault="00DB4DBF" w:rsidP="002F37B8">
      <w:pPr>
        <w:spacing w:line="240" w:lineRule="auto"/>
        <w:jc w:val="both"/>
        <w:rPr>
          <w:rFonts w:ascii="Marianne" w:hAnsi="Marianne" w:cstheme="minorHAnsi"/>
          <w:b/>
        </w:rPr>
      </w:pPr>
      <w:r w:rsidRPr="00E46F98">
        <w:rPr>
          <w:rFonts w:ascii="Marianne" w:hAnsi="Marianne" w:cstheme="minorHAnsi"/>
          <w:b/>
        </w:rPr>
        <w:t xml:space="preserve">Le dispositif de soutien aux investissements courants qui fait l’objet de cet AMI vise à soutenir les structures engageant des actions vers la mise en conformité de ces sites. </w:t>
      </w:r>
    </w:p>
    <w:p w14:paraId="6AF0DB76" w14:textId="77777777" w:rsidR="00DB4DBF" w:rsidRPr="00C454BD" w:rsidRDefault="00DB4DBF" w:rsidP="002F37B8">
      <w:pPr>
        <w:spacing w:line="240" w:lineRule="auto"/>
        <w:jc w:val="both"/>
        <w:rPr>
          <w:rFonts w:ascii="Marianne" w:hAnsi="Marianne"/>
        </w:rPr>
      </w:pPr>
      <w:r w:rsidRPr="00FD1635">
        <w:rPr>
          <w:rFonts w:ascii="Marianne" w:hAnsi="Marianne"/>
        </w:rPr>
        <w:t>Afin d’analyser la demande et sa pertinence, la structure devra fournir un dossier de candidature complet (</w:t>
      </w:r>
      <w:r w:rsidRPr="00FD1635">
        <w:rPr>
          <w:rFonts w:ascii="Marianne" w:hAnsi="Marianne"/>
          <w:i/>
        </w:rPr>
        <w:t>cf</w:t>
      </w:r>
      <w:r w:rsidRPr="00FD1635">
        <w:rPr>
          <w:rFonts w:ascii="Marianne" w:hAnsi="Marianne"/>
        </w:rPr>
        <w:t>. annexe).</w:t>
      </w:r>
      <w:r>
        <w:rPr>
          <w:rFonts w:ascii="Marianne" w:hAnsi="Marianne"/>
        </w:rPr>
        <w:t xml:space="preserve"> </w:t>
      </w:r>
    </w:p>
    <w:p w14:paraId="35202D70" w14:textId="77777777" w:rsidR="00DB4DBF" w:rsidRPr="003D0CCC" w:rsidRDefault="00DB4DBF" w:rsidP="002F37B8">
      <w:pPr>
        <w:spacing w:line="240" w:lineRule="auto"/>
        <w:jc w:val="both"/>
        <w:rPr>
          <w:rFonts w:ascii="Marianne" w:hAnsi="Marianne" w:cstheme="minorHAnsi"/>
        </w:rPr>
      </w:pPr>
    </w:p>
    <w:p w14:paraId="2E7BE6FF" w14:textId="1D89AAD5" w:rsidR="00DB4DBF" w:rsidRDefault="00C91599" w:rsidP="002F37B8">
      <w:pPr>
        <w:pStyle w:val="Titre2"/>
        <w:spacing w:line="240" w:lineRule="auto"/>
        <w:jc w:val="both"/>
        <w:rPr>
          <w:rFonts w:ascii="Marianne" w:hAnsi="Marianne" w:cstheme="minorHAnsi"/>
          <w:sz w:val="22"/>
          <w:szCs w:val="22"/>
        </w:rPr>
      </w:pPr>
      <w:bookmarkStart w:id="28" w:name="_Toc158817168"/>
      <w:r>
        <w:rPr>
          <w:rFonts w:ascii="Marianne" w:hAnsi="Marianne" w:cstheme="minorHAnsi"/>
          <w:sz w:val="22"/>
          <w:szCs w:val="22"/>
        </w:rPr>
        <w:t>4</w:t>
      </w:r>
      <w:r w:rsidR="00DB4DBF" w:rsidRPr="00AC5156">
        <w:rPr>
          <w:rFonts w:ascii="Marianne" w:hAnsi="Marianne" w:cstheme="minorHAnsi"/>
          <w:sz w:val="22"/>
          <w:szCs w:val="22"/>
        </w:rPr>
        <w:t>.3- Périnatalité</w:t>
      </w:r>
      <w:bookmarkEnd w:id="28"/>
    </w:p>
    <w:p w14:paraId="62599F26" w14:textId="77777777" w:rsidR="00DB4DBF" w:rsidRPr="00AA56A1" w:rsidRDefault="00DB4DBF" w:rsidP="002F37B8">
      <w:pPr>
        <w:spacing w:line="240" w:lineRule="auto"/>
      </w:pPr>
    </w:p>
    <w:p w14:paraId="233B5ED5" w14:textId="77777777" w:rsidR="00DB4DBF" w:rsidRPr="00AC5156" w:rsidRDefault="00DB4DBF" w:rsidP="002F37B8">
      <w:pPr>
        <w:spacing w:after="0" w:line="240" w:lineRule="auto"/>
        <w:jc w:val="both"/>
        <w:rPr>
          <w:rFonts w:ascii="Marianne" w:hAnsi="Marianne" w:cstheme="minorHAnsi"/>
        </w:rPr>
      </w:pPr>
      <w:r w:rsidRPr="00AC5156">
        <w:rPr>
          <w:rFonts w:ascii="Marianne" w:hAnsi="Marianne" w:cstheme="minorHAnsi"/>
        </w:rPr>
        <w:t xml:space="preserve">Le programme régional de santé PACA 2023/2028 porte une attention toute particulière à la santé périnatale avec l’objectif de garantir, sur l’ensemble de la région et pour toute femme qui y réside, une grossesse désirée et sécurisée, ainsi qu’un suivi et un accouchement conformes aux évolutions des pratiques actuelles et adaptées aux problématiques de démographie médicale. </w:t>
      </w:r>
    </w:p>
    <w:p w14:paraId="37B1C5AE" w14:textId="77777777" w:rsidR="00DB4DBF" w:rsidRPr="00AC5156" w:rsidRDefault="00DB4DBF" w:rsidP="002F37B8">
      <w:pPr>
        <w:spacing w:after="0" w:line="240" w:lineRule="auto"/>
        <w:jc w:val="both"/>
        <w:rPr>
          <w:rFonts w:ascii="Marianne" w:hAnsi="Marianne" w:cstheme="minorHAnsi"/>
        </w:rPr>
      </w:pPr>
    </w:p>
    <w:p w14:paraId="39F975CF" w14:textId="77777777" w:rsidR="00DB4DBF" w:rsidRPr="00AC5156" w:rsidRDefault="00DB4DBF" w:rsidP="002F37B8">
      <w:pPr>
        <w:spacing w:after="0" w:line="240" w:lineRule="auto"/>
        <w:jc w:val="both"/>
        <w:rPr>
          <w:rFonts w:ascii="Marianne" w:hAnsi="Marianne" w:cstheme="minorHAnsi"/>
        </w:rPr>
      </w:pPr>
      <w:r w:rsidRPr="00AC5156">
        <w:rPr>
          <w:rFonts w:ascii="Marianne" w:hAnsi="Marianne" w:cstheme="minorHAnsi"/>
        </w:rPr>
        <w:t xml:space="preserve">Un tel enjeu se heurte aujourd’hui à deux constats qui imposent une approche spécifique dans ces domaines : </w:t>
      </w:r>
    </w:p>
    <w:p w14:paraId="3229589F" w14:textId="77777777" w:rsidR="00DB4DBF" w:rsidRPr="00AC5156" w:rsidRDefault="00DB4DBF" w:rsidP="002F37B8">
      <w:pPr>
        <w:spacing w:after="0" w:line="240" w:lineRule="auto"/>
        <w:jc w:val="both"/>
        <w:rPr>
          <w:rFonts w:ascii="Marianne" w:hAnsi="Marianne" w:cstheme="minorHAnsi"/>
        </w:rPr>
      </w:pPr>
      <w:r>
        <w:rPr>
          <w:rFonts w:ascii="Marianne" w:hAnsi="Marianne" w:cstheme="minorHAnsi"/>
        </w:rPr>
        <w:t>D</w:t>
      </w:r>
      <w:r w:rsidRPr="00AC5156">
        <w:rPr>
          <w:rFonts w:ascii="Marianne" w:hAnsi="Marianne" w:cstheme="minorHAnsi"/>
        </w:rPr>
        <w:t>es inégalités sociales qui induisent des inégalités fortes devant la grossesse. Dans notre région, le nombre de femmes en situation de précarité est important ; ces femmes présentent pour caractéristique un suivi gynécologique et prénatal insuffisant, un moindre recours à la contraception, un risque de retard au diagnostic, une aggravation du risque associé aux affections sous-jacentes et un risque accru de prématurité et de naissance de nouveaux nés avec un faible poids pour leur âge gestationnel.</w:t>
      </w:r>
    </w:p>
    <w:p w14:paraId="77399E1B" w14:textId="77777777" w:rsidR="00DB4DBF" w:rsidRPr="00AC5156" w:rsidRDefault="00DB4DBF" w:rsidP="002F37B8">
      <w:pPr>
        <w:spacing w:after="0" w:line="240" w:lineRule="auto"/>
        <w:jc w:val="both"/>
        <w:rPr>
          <w:rFonts w:ascii="Marianne" w:hAnsi="Marianne" w:cstheme="minorHAnsi"/>
        </w:rPr>
      </w:pPr>
      <w:r>
        <w:rPr>
          <w:rFonts w:ascii="Marianne" w:hAnsi="Marianne" w:cstheme="minorHAnsi"/>
        </w:rPr>
        <w:t>Des</w:t>
      </w:r>
      <w:r w:rsidRPr="00AC5156">
        <w:rPr>
          <w:rFonts w:ascii="Marianne" w:hAnsi="Marianne" w:cstheme="minorHAnsi"/>
        </w:rPr>
        <w:t xml:space="preserve"> inégalités géographiques pour des populations él</w:t>
      </w:r>
      <w:r>
        <w:rPr>
          <w:rFonts w:ascii="Marianne" w:hAnsi="Marianne" w:cstheme="minorHAnsi"/>
        </w:rPr>
        <w:t>o</w:t>
      </w:r>
      <w:r w:rsidRPr="00AC5156">
        <w:rPr>
          <w:rFonts w:ascii="Marianne" w:hAnsi="Marianne" w:cstheme="minorHAnsi"/>
        </w:rPr>
        <w:t>ignées d’une maternité pour lesquelles des réponses adaptées doivent être apportées.</w:t>
      </w:r>
    </w:p>
    <w:p w14:paraId="7873638C" w14:textId="77777777" w:rsidR="00DB4DBF" w:rsidRPr="00AC5156" w:rsidRDefault="00DB4DBF" w:rsidP="002F37B8">
      <w:pPr>
        <w:spacing w:after="0" w:line="240" w:lineRule="auto"/>
        <w:jc w:val="both"/>
        <w:rPr>
          <w:rFonts w:ascii="Marianne" w:hAnsi="Marianne" w:cstheme="minorHAnsi"/>
        </w:rPr>
      </w:pPr>
    </w:p>
    <w:p w14:paraId="7DBEE7DE" w14:textId="77777777" w:rsidR="00DB4DBF" w:rsidRPr="00AC5156" w:rsidRDefault="00DB4DBF" w:rsidP="002F37B8">
      <w:pPr>
        <w:spacing w:after="0" w:line="240" w:lineRule="auto"/>
        <w:jc w:val="both"/>
        <w:rPr>
          <w:rFonts w:ascii="Marianne" w:hAnsi="Marianne" w:cstheme="minorHAnsi"/>
        </w:rPr>
      </w:pPr>
      <w:r>
        <w:rPr>
          <w:rFonts w:ascii="Marianne" w:hAnsi="Marianne" w:cstheme="minorHAnsi"/>
        </w:rPr>
        <w:t xml:space="preserve">Ainsi l’un </w:t>
      </w:r>
      <w:r w:rsidRPr="00AC5156">
        <w:rPr>
          <w:rFonts w:ascii="Marianne" w:hAnsi="Marianne" w:cstheme="minorHAnsi"/>
        </w:rPr>
        <w:t xml:space="preserve">des enjeux principaux identifié consiste à garantir la sécurité maternelle et du nouveau-né </w:t>
      </w:r>
      <w:r>
        <w:rPr>
          <w:rFonts w:ascii="Marianne" w:hAnsi="Marianne" w:cstheme="minorHAnsi"/>
        </w:rPr>
        <w:t>en p</w:t>
      </w:r>
      <w:r w:rsidRPr="00AC5156">
        <w:rPr>
          <w:rFonts w:ascii="Marianne" w:hAnsi="Marianne" w:cstheme="minorHAnsi"/>
        </w:rPr>
        <w:t xml:space="preserve">roposant une offre de soins graduée et adaptée aux besoins de la population </w:t>
      </w:r>
      <w:r>
        <w:rPr>
          <w:rFonts w:ascii="Marianne" w:hAnsi="Marianne" w:cstheme="minorHAnsi"/>
        </w:rPr>
        <w:t>et en a</w:t>
      </w:r>
      <w:r w:rsidRPr="00AC5156">
        <w:rPr>
          <w:rFonts w:ascii="Marianne" w:hAnsi="Marianne" w:cstheme="minorHAnsi"/>
        </w:rPr>
        <w:t>mélioran</w:t>
      </w:r>
      <w:r>
        <w:rPr>
          <w:rFonts w:ascii="Marianne" w:hAnsi="Marianne" w:cstheme="minorHAnsi"/>
        </w:rPr>
        <w:t>t les pratiques en périnatalité.</w:t>
      </w:r>
    </w:p>
    <w:p w14:paraId="1FD23326" w14:textId="77777777" w:rsidR="00DB4DBF" w:rsidRPr="00AC5156" w:rsidRDefault="00DB4DBF" w:rsidP="002F37B8">
      <w:pPr>
        <w:spacing w:after="0" w:line="240" w:lineRule="auto"/>
        <w:jc w:val="both"/>
        <w:rPr>
          <w:rFonts w:ascii="Marianne" w:hAnsi="Marianne" w:cstheme="minorHAnsi"/>
        </w:rPr>
      </w:pPr>
    </w:p>
    <w:p w14:paraId="5E010A40" w14:textId="77777777" w:rsidR="00DB4DBF" w:rsidRPr="00AC5156" w:rsidRDefault="00DB4DBF" w:rsidP="002F37B8">
      <w:pPr>
        <w:spacing w:after="0" w:line="240" w:lineRule="auto"/>
        <w:jc w:val="both"/>
        <w:rPr>
          <w:rFonts w:ascii="Marianne" w:hAnsi="Marianne" w:cstheme="minorHAnsi"/>
        </w:rPr>
      </w:pPr>
      <w:r w:rsidRPr="00AC5156">
        <w:rPr>
          <w:rFonts w:ascii="Marianne" w:hAnsi="Marianne" w:cstheme="minorHAnsi"/>
        </w:rPr>
        <w:t xml:space="preserve">Dans le cadre </w:t>
      </w:r>
      <w:r w:rsidRPr="003D0CCC">
        <w:rPr>
          <w:rFonts w:ascii="Marianne" w:hAnsi="Marianne" w:cstheme="minorHAnsi"/>
        </w:rPr>
        <w:t>du travail sur</w:t>
      </w:r>
      <w:r w:rsidRPr="00AC5156">
        <w:rPr>
          <w:rFonts w:ascii="Marianne" w:hAnsi="Marianne" w:cstheme="minorHAnsi"/>
        </w:rPr>
        <w:t xml:space="preserve"> les pratiques en périnatalité, une des priorités du PRS est de permettre à la mère et à son entourage d’être au cœur du soin. A ce titre, certains points feront l’objet d’une attention particulière dans les 5 ans à venir :</w:t>
      </w:r>
    </w:p>
    <w:p w14:paraId="68F32418" w14:textId="77777777" w:rsidR="00DB4DBF" w:rsidRPr="00AC5156" w:rsidRDefault="00DB4DBF" w:rsidP="002F37B8">
      <w:pPr>
        <w:spacing w:line="240" w:lineRule="auto"/>
        <w:rPr>
          <w:rFonts w:ascii="Marianne" w:hAnsi="Marianne" w:cstheme="minorHAnsi"/>
        </w:rPr>
      </w:pPr>
    </w:p>
    <w:p w14:paraId="52BCADAB" w14:textId="77777777" w:rsidR="00DB4DBF" w:rsidRPr="00F87F97" w:rsidRDefault="00DB4DBF" w:rsidP="002F37B8">
      <w:pPr>
        <w:pStyle w:val="Paragraphedeliste"/>
        <w:numPr>
          <w:ilvl w:val="0"/>
          <w:numId w:val="21"/>
        </w:numPr>
        <w:spacing w:after="0" w:line="240" w:lineRule="auto"/>
        <w:jc w:val="both"/>
        <w:rPr>
          <w:rFonts w:ascii="Marianne" w:hAnsi="Marianne" w:cstheme="minorHAnsi"/>
        </w:rPr>
      </w:pPr>
      <w:r w:rsidRPr="00F87F97">
        <w:rPr>
          <w:rFonts w:ascii="Marianne" w:hAnsi="Marianne" w:cstheme="minorHAnsi"/>
        </w:rPr>
        <w:t>L’ensemble des recommandations de la charte du nouveau-né hospitalisé seront mises en œuvre au sein des établissements concernés. Publiée en novembre 2021, la Charte du nouveau-né hospitalisé définit, en 10 points, les besoins essentiels du bébé. Elle s’appuie sur la « théorie de l’attachement » qui montre que, pour avoir un développement optimal, sur les plans social, affectif et cognitif, un nouveau-né doit établir une relation continue avec ses parents.</w:t>
      </w:r>
    </w:p>
    <w:p w14:paraId="2B5F6A1D" w14:textId="77777777" w:rsidR="00DB4DBF" w:rsidRPr="00F87F97" w:rsidRDefault="00DB4DBF" w:rsidP="002F37B8">
      <w:pPr>
        <w:pStyle w:val="Paragraphedeliste"/>
        <w:numPr>
          <w:ilvl w:val="0"/>
          <w:numId w:val="21"/>
        </w:numPr>
        <w:spacing w:after="0" w:line="240" w:lineRule="auto"/>
        <w:jc w:val="both"/>
        <w:rPr>
          <w:rFonts w:ascii="Marianne" w:hAnsi="Marianne" w:cstheme="minorHAnsi"/>
        </w:rPr>
      </w:pPr>
      <w:r w:rsidRPr="00F87F97">
        <w:rPr>
          <w:rFonts w:ascii="Marianne" w:hAnsi="Marianne" w:cstheme="minorHAnsi"/>
        </w:rPr>
        <w:lastRenderedPageBreak/>
        <w:t>Des espaces physiologiques de naissances (salle d’accouchement aménagée pour permettre un accouchement naturel dans un maximum de confort) seront créés dans toutes les maternités pour respecter le choix des couples. Ces espaces sont ouverts aux sages-femmes et gynécologues libéraux, qui participent à la vie du service</w:t>
      </w:r>
    </w:p>
    <w:p w14:paraId="0676B115" w14:textId="77777777" w:rsidR="00DB4DBF" w:rsidRDefault="00DB4DBF" w:rsidP="002F37B8">
      <w:pPr>
        <w:pStyle w:val="Paragraphedeliste"/>
        <w:numPr>
          <w:ilvl w:val="0"/>
          <w:numId w:val="21"/>
        </w:numPr>
        <w:spacing w:after="0" w:line="240" w:lineRule="auto"/>
        <w:jc w:val="both"/>
        <w:rPr>
          <w:rFonts w:ascii="Marianne" w:hAnsi="Marianne" w:cstheme="minorHAnsi"/>
        </w:rPr>
      </w:pPr>
      <w:r w:rsidRPr="00F87F97">
        <w:rPr>
          <w:rFonts w:ascii="Marianne" w:hAnsi="Marianne" w:cstheme="minorHAnsi"/>
        </w:rPr>
        <w:t>Les soins de développement permettant de replacer les parents au cœur des soins seront encouragés. Ces soins visent un ensemble de stratégies qui favorisent chez l’enfant prématuré un développement harmonieux dans ses composantes physiques, psychologiques, comportementales et relationnelles.</w:t>
      </w:r>
    </w:p>
    <w:p w14:paraId="12741E3E" w14:textId="77777777" w:rsidR="00DB4DBF" w:rsidRDefault="00DB4DBF" w:rsidP="002F37B8">
      <w:pPr>
        <w:spacing w:after="0" w:line="240" w:lineRule="auto"/>
        <w:jc w:val="both"/>
        <w:rPr>
          <w:rFonts w:ascii="Marianne" w:hAnsi="Marianne" w:cstheme="minorHAnsi"/>
          <w:color w:val="365F91" w:themeColor="accent1" w:themeShade="BF"/>
        </w:rPr>
      </w:pPr>
    </w:p>
    <w:p w14:paraId="0CB53194" w14:textId="4DAC029E" w:rsidR="00EC6A85" w:rsidRDefault="00EC6A85" w:rsidP="002F37B8">
      <w:pPr>
        <w:spacing w:after="0" w:line="240" w:lineRule="auto"/>
        <w:jc w:val="both"/>
        <w:rPr>
          <w:rFonts w:ascii="Marianne" w:hAnsi="Marianne"/>
          <w:b/>
        </w:rPr>
      </w:pPr>
      <w:r>
        <w:rPr>
          <w:rFonts w:ascii="Marianne" w:hAnsi="Marianne"/>
          <w:b/>
        </w:rPr>
        <w:t>L’objet de cet AMI est de soutenir les investissements en équipements et/ou rénovation légère des structures pour accompagner leur projet d’établissement en cohérence avec le PRS.</w:t>
      </w:r>
    </w:p>
    <w:p w14:paraId="0BB8D910" w14:textId="7E6BE821" w:rsidR="00DB4DBF" w:rsidRPr="00EC6A85" w:rsidRDefault="00DB4DBF" w:rsidP="002F37B8">
      <w:pPr>
        <w:spacing w:after="0" w:line="240" w:lineRule="auto"/>
        <w:jc w:val="both"/>
        <w:rPr>
          <w:rFonts w:ascii="Marianne" w:hAnsi="Marianne" w:cstheme="minorHAnsi"/>
        </w:rPr>
      </w:pPr>
      <w:r w:rsidRPr="00EC6A85">
        <w:rPr>
          <w:rFonts w:ascii="Marianne" w:hAnsi="Marianne"/>
        </w:rPr>
        <w:t>Afin d’analyser la demande et sa pertinence, la structure devra fournir un dossier de candidature complet (</w:t>
      </w:r>
      <w:r w:rsidRPr="00EC6A85">
        <w:rPr>
          <w:rFonts w:ascii="Marianne" w:hAnsi="Marianne"/>
          <w:i/>
        </w:rPr>
        <w:t>cf</w:t>
      </w:r>
      <w:r w:rsidRPr="00EC6A85">
        <w:rPr>
          <w:rFonts w:ascii="Marianne" w:hAnsi="Marianne"/>
        </w:rPr>
        <w:t xml:space="preserve">. annexe) en précisant comment le projet répond à l’un ou aux deux objectifs </w:t>
      </w:r>
      <w:r w:rsidRPr="00EC6A85">
        <w:rPr>
          <w:rFonts w:ascii="Marianne" w:hAnsi="Marianne" w:cstheme="minorHAnsi"/>
        </w:rPr>
        <w:t>retenus dans le cadre de cet AMI :</w:t>
      </w:r>
    </w:p>
    <w:p w14:paraId="4D6BF88E" w14:textId="77777777" w:rsidR="00DB4DBF" w:rsidRPr="003D0CCC" w:rsidRDefault="00DB4DBF" w:rsidP="002F37B8">
      <w:pPr>
        <w:spacing w:after="0" w:line="240" w:lineRule="auto"/>
        <w:jc w:val="both"/>
        <w:rPr>
          <w:rFonts w:ascii="Marianne" w:hAnsi="Marianne" w:cstheme="minorHAnsi"/>
        </w:rPr>
      </w:pPr>
    </w:p>
    <w:p w14:paraId="422B2CD6" w14:textId="77777777" w:rsidR="00DB4DBF" w:rsidRPr="003D0CCC" w:rsidRDefault="00DB4DBF" w:rsidP="002F37B8">
      <w:pPr>
        <w:spacing w:line="240" w:lineRule="auto"/>
        <w:rPr>
          <w:rFonts w:ascii="Marianne" w:hAnsi="Marianne" w:cstheme="minorHAnsi"/>
        </w:rPr>
      </w:pPr>
      <w:r w:rsidRPr="003D0CCC">
        <w:rPr>
          <w:rFonts w:ascii="Marianne" w:hAnsi="Marianne" w:cstheme="minorHAnsi"/>
        </w:rPr>
        <w:tab/>
        <w:t>1 :</w:t>
      </w:r>
      <w:r>
        <w:rPr>
          <w:rFonts w:ascii="Marianne" w:hAnsi="Marianne" w:cstheme="minorHAnsi"/>
        </w:rPr>
        <w:t xml:space="preserve"> la garantie</w:t>
      </w:r>
      <w:r w:rsidRPr="003D0CCC">
        <w:rPr>
          <w:rFonts w:ascii="Marianne" w:hAnsi="Marianne" w:cstheme="minorHAnsi"/>
        </w:rPr>
        <w:t xml:space="preserve"> au sein des maternités des conditions d’accueil et de prises en charge des femmes enceintes et des nouveaux nés dans des locaux répondant aux critères de qualité attendus.</w:t>
      </w:r>
    </w:p>
    <w:p w14:paraId="0D63F200" w14:textId="77777777" w:rsidR="00DB4DBF" w:rsidRPr="003D0CCC" w:rsidRDefault="00DB4DBF" w:rsidP="002F37B8">
      <w:pPr>
        <w:spacing w:line="240" w:lineRule="auto"/>
        <w:rPr>
          <w:rFonts w:ascii="Marianne" w:hAnsi="Marianne" w:cstheme="minorHAnsi"/>
        </w:rPr>
      </w:pPr>
      <w:r w:rsidRPr="003D0CCC">
        <w:rPr>
          <w:rFonts w:ascii="Marianne" w:hAnsi="Marianne" w:cstheme="minorHAnsi"/>
        </w:rPr>
        <w:tab/>
        <w:t xml:space="preserve">2 : </w:t>
      </w:r>
      <w:r>
        <w:rPr>
          <w:rFonts w:ascii="Marianne" w:hAnsi="Marianne" w:cstheme="minorHAnsi"/>
        </w:rPr>
        <w:t>l’</w:t>
      </w:r>
      <w:r w:rsidRPr="003D0CCC">
        <w:rPr>
          <w:rFonts w:ascii="Marianne" w:hAnsi="Marianne" w:cstheme="minorHAnsi"/>
        </w:rPr>
        <w:t xml:space="preserve">inscription du projet d’établissement dans la politique des 1000 jours et plus particulièrement : </w:t>
      </w:r>
    </w:p>
    <w:p w14:paraId="4E479ED3" w14:textId="77777777" w:rsidR="00DB4DBF" w:rsidRPr="00DC32D3" w:rsidRDefault="00DB4DBF" w:rsidP="002F37B8">
      <w:pPr>
        <w:pStyle w:val="Paragraphedeliste"/>
        <w:numPr>
          <w:ilvl w:val="0"/>
          <w:numId w:val="25"/>
        </w:numPr>
        <w:spacing w:line="240" w:lineRule="auto"/>
        <w:rPr>
          <w:rFonts w:ascii="Marianne" w:hAnsi="Marianne"/>
        </w:rPr>
      </w:pPr>
      <w:r w:rsidRPr="00DC32D3">
        <w:rPr>
          <w:rFonts w:ascii="Marianne" w:hAnsi="Marianne"/>
        </w:rPr>
        <w:t xml:space="preserve">Engagement de la maternité de développer un entretien prénatal précoce pour les femmes enceintes </w:t>
      </w:r>
    </w:p>
    <w:p w14:paraId="2CA4E0AA" w14:textId="77777777" w:rsidR="00DB4DBF" w:rsidRPr="00DC32D3" w:rsidRDefault="00DB4DBF" w:rsidP="002F37B8">
      <w:pPr>
        <w:pStyle w:val="Paragraphedeliste"/>
        <w:numPr>
          <w:ilvl w:val="0"/>
          <w:numId w:val="25"/>
        </w:numPr>
        <w:spacing w:line="240" w:lineRule="auto"/>
        <w:rPr>
          <w:rFonts w:ascii="Marianne" w:hAnsi="Marianne" w:cstheme="minorHAnsi"/>
        </w:rPr>
      </w:pPr>
      <w:r w:rsidRPr="00DC32D3">
        <w:rPr>
          <w:rFonts w:ascii="Marianne" w:hAnsi="Marianne" w:cstheme="minorHAnsi"/>
        </w:rPr>
        <w:t xml:space="preserve">Accompagnement </w:t>
      </w:r>
      <w:r>
        <w:rPr>
          <w:rFonts w:ascii="Marianne" w:hAnsi="Marianne" w:cstheme="minorHAnsi"/>
        </w:rPr>
        <w:t>à la parentalité en pré et post-</w:t>
      </w:r>
      <w:r w:rsidRPr="00DC32D3">
        <w:rPr>
          <w:rFonts w:ascii="Marianne" w:hAnsi="Marianne" w:cstheme="minorHAnsi"/>
        </w:rPr>
        <w:t>partum, actions de prévention et de repérage des fragilités et des vulnérabilités, prise en compte des impacts sur la santé de l’environnement dès la grossesse</w:t>
      </w:r>
    </w:p>
    <w:p w14:paraId="4C4BB5B2" w14:textId="77777777" w:rsidR="00DB4DBF" w:rsidRPr="00E46F98" w:rsidRDefault="00DB4DBF" w:rsidP="002F37B8">
      <w:pPr>
        <w:pStyle w:val="Paragraphedeliste"/>
        <w:numPr>
          <w:ilvl w:val="0"/>
          <w:numId w:val="25"/>
        </w:numPr>
        <w:spacing w:line="240" w:lineRule="auto"/>
        <w:rPr>
          <w:rFonts w:ascii="Marianne" w:hAnsi="Marianne"/>
        </w:rPr>
      </w:pPr>
      <w:r w:rsidRPr="00DC32D3">
        <w:rPr>
          <w:rFonts w:ascii="Marianne" w:hAnsi="Marianne" w:cstheme="minorHAnsi"/>
        </w:rPr>
        <w:t>Promotion de l’accès aux espaces physiologiques de naissance, des approches en soins de développement et du respect de la charte du NN hospitalisé au sein des unités de soins.</w:t>
      </w:r>
    </w:p>
    <w:p w14:paraId="0F8642A3" w14:textId="77777777" w:rsidR="00DB4DBF" w:rsidRPr="00E46F98" w:rsidRDefault="00DB4DBF" w:rsidP="002F37B8">
      <w:pPr>
        <w:spacing w:line="240" w:lineRule="auto"/>
        <w:rPr>
          <w:rFonts w:ascii="Marianne" w:hAnsi="Marianne"/>
        </w:rPr>
      </w:pPr>
    </w:p>
    <w:p w14:paraId="2CB719F1" w14:textId="705B0FE5" w:rsidR="00DB4DBF" w:rsidRDefault="00C91599" w:rsidP="002F37B8">
      <w:pPr>
        <w:pStyle w:val="Titre2"/>
        <w:spacing w:line="240" w:lineRule="auto"/>
        <w:jc w:val="both"/>
        <w:rPr>
          <w:rFonts w:ascii="Marianne" w:hAnsi="Marianne" w:cstheme="minorHAnsi"/>
          <w:sz w:val="22"/>
          <w:szCs w:val="22"/>
        </w:rPr>
      </w:pPr>
      <w:bookmarkStart w:id="29" w:name="_Toc158817169"/>
      <w:r>
        <w:rPr>
          <w:rFonts w:ascii="Marianne" w:hAnsi="Marianne" w:cstheme="minorHAnsi"/>
          <w:sz w:val="22"/>
          <w:szCs w:val="22"/>
        </w:rPr>
        <w:t>4</w:t>
      </w:r>
      <w:r w:rsidR="00DB4DBF" w:rsidRPr="00AA56A1">
        <w:rPr>
          <w:rFonts w:ascii="Marianne" w:hAnsi="Marianne" w:cstheme="minorHAnsi"/>
          <w:sz w:val="22"/>
          <w:szCs w:val="22"/>
        </w:rPr>
        <w:t>.4- Soins palliatifs</w:t>
      </w:r>
      <w:bookmarkEnd w:id="29"/>
    </w:p>
    <w:p w14:paraId="076B0B45" w14:textId="77777777" w:rsidR="00DB4DBF" w:rsidRPr="007F739F" w:rsidRDefault="00DB4DBF" w:rsidP="002F37B8">
      <w:pPr>
        <w:spacing w:line="240" w:lineRule="auto"/>
      </w:pPr>
    </w:p>
    <w:p w14:paraId="309C0BF1" w14:textId="72F1C289" w:rsidR="00DB4DBF" w:rsidRPr="00AA56A1" w:rsidRDefault="00DB4DBF" w:rsidP="002F37B8">
      <w:pPr>
        <w:spacing w:line="240" w:lineRule="auto"/>
        <w:jc w:val="both"/>
        <w:rPr>
          <w:rFonts w:ascii="Marianne" w:hAnsi="Marianne"/>
        </w:rPr>
      </w:pPr>
      <w:r w:rsidRPr="00AA56A1">
        <w:rPr>
          <w:rFonts w:ascii="Marianne" w:hAnsi="Marianne"/>
        </w:rPr>
        <w:t xml:space="preserve">Dans le cadre de la politique régionale en faveur des soins palliatifs, l’ARS PACA souhaite aider les établissements engagés dans la filière en soins palliatifs de leur territoire </w:t>
      </w:r>
      <w:r>
        <w:rPr>
          <w:rFonts w:ascii="Marianne" w:hAnsi="Marianne"/>
        </w:rPr>
        <w:t>à travers</w:t>
      </w:r>
      <w:r w:rsidRPr="00AA56A1">
        <w:rPr>
          <w:rFonts w:ascii="Marianne" w:hAnsi="Marianne"/>
        </w:rPr>
        <w:t xml:space="preserve"> </w:t>
      </w:r>
      <w:r>
        <w:rPr>
          <w:rFonts w:ascii="Marianne" w:hAnsi="Marianne"/>
        </w:rPr>
        <w:t xml:space="preserve">un soutien à </w:t>
      </w:r>
      <w:r w:rsidRPr="00AA56A1">
        <w:rPr>
          <w:rFonts w:ascii="Marianne" w:hAnsi="Marianne"/>
        </w:rPr>
        <w:t xml:space="preserve">l’investissement </w:t>
      </w:r>
      <w:r>
        <w:rPr>
          <w:rFonts w:ascii="Marianne" w:hAnsi="Marianne"/>
        </w:rPr>
        <w:t>courant. Ces investissements pourront être destinés à l’achat d’</w:t>
      </w:r>
      <w:r w:rsidRPr="00AA56A1">
        <w:rPr>
          <w:rFonts w:ascii="Marianne" w:hAnsi="Marianne"/>
        </w:rPr>
        <w:t>équipe</w:t>
      </w:r>
      <w:r>
        <w:rPr>
          <w:rFonts w:ascii="Marianne" w:hAnsi="Marianne"/>
        </w:rPr>
        <w:t>ments hôteliers et logistiques</w:t>
      </w:r>
      <w:r w:rsidRPr="00AA56A1">
        <w:rPr>
          <w:rFonts w:ascii="Marianne" w:hAnsi="Marianne"/>
        </w:rPr>
        <w:t xml:space="preserve">, </w:t>
      </w:r>
      <w:r>
        <w:rPr>
          <w:rFonts w:ascii="Marianne" w:hAnsi="Marianne"/>
        </w:rPr>
        <w:t xml:space="preserve">de </w:t>
      </w:r>
      <w:r w:rsidRPr="00AA56A1">
        <w:rPr>
          <w:rFonts w:ascii="Marianne" w:hAnsi="Marianne"/>
        </w:rPr>
        <w:t>matériels et équipements médicaux et biomédicaux,</w:t>
      </w:r>
      <w:r>
        <w:rPr>
          <w:rFonts w:ascii="Marianne" w:hAnsi="Marianne"/>
        </w:rPr>
        <w:t xml:space="preserve"> concerner les </w:t>
      </w:r>
      <w:r w:rsidRPr="00AA56A1">
        <w:rPr>
          <w:rFonts w:ascii="Marianne" w:hAnsi="Marianne"/>
        </w:rPr>
        <w:t xml:space="preserve">systèmes d’information ou </w:t>
      </w:r>
      <w:r>
        <w:rPr>
          <w:rFonts w:ascii="Marianne" w:hAnsi="Marianne"/>
        </w:rPr>
        <w:t xml:space="preserve">encore consister en des </w:t>
      </w:r>
      <w:r w:rsidRPr="00AA56A1">
        <w:rPr>
          <w:rFonts w:ascii="Marianne" w:hAnsi="Marianne"/>
        </w:rPr>
        <w:t xml:space="preserve">opérations de travaux courants </w:t>
      </w:r>
      <w:r>
        <w:rPr>
          <w:rFonts w:ascii="Marianne" w:hAnsi="Marianne"/>
        </w:rPr>
        <w:t xml:space="preserve">/ </w:t>
      </w:r>
      <w:r w:rsidRPr="00AA56A1">
        <w:rPr>
          <w:rFonts w:ascii="Marianne" w:hAnsi="Marianne"/>
        </w:rPr>
        <w:t>rénovations (</w:t>
      </w:r>
      <w:r>
        <w:rPr>
          <w:rFonts w:ascii="Marianne" w:hAnsi="Marianne"/>
        </w:rPr>
        <w:t>salon</w:t>
      </w:r>
      <w:r w:rsidRPr="00AA56A1">
        <w:rPr>
          <w:rFonts w:ascii="Marianne" w:hAnsi="Marianne"/>
        </w:rPr>
        <w:t xml:space="preserve"> des familles, chambres</w:t>
      </w:r>
      <w:r>
        <w:rPr>
          <w:rFonts w:ascii="Marianne" w:hAnsi="Marianne"/>
        </w:rPr>
        <w:t xml:space="preserve"> avec LISP</w:t>
      </w:r>
      <w:r w:rsidR="00280582">
        <w:rPr>
          <w:rFonts w:ascii="Marianne" w:hAnsi="Marianne"/>
        </w:rPr>
        <w:t>).</w:t>
      </w:r>
    </w:p>
    <w:p w14:paraId="6D82E707" w14:textId="77777777" w:rsidR="00DB4DBF" w:rsidRDefault="00DB4DBF" w:rsidP="002F37B8">
      <w:pPr>
        <w:spacing w:after="0" w:line="240" w:lineRule="auto"/>
        <w:jc w:val="both"/>
        <w:rPr>
          <w:rFonts w:ascii="Marianne" w:hAnsi="Marianne"/>
          <w:i/>
        </w:rPr>
      </w:pPr>
      <w:r w:rsidRPr="00C454BD">
        <w:rPr>
          <w:rFonts w:ascii="Marianne" w:hAnsi="Marianne"/>
          <w:i/>
        </w:rPr>
        <w:t>Exemples d’équipements pouvant être achetés :</w:t>
      </w:r>
    </w:p>
    <w:p w14:paraId="51E5E683" w14:textId="77777777" w:rsidR="00DB4DBF" w:rsidRPr="00C454BD" w:rsidRDefault="00DB4DBF" w:rsidP="002F37B8">
      <w:pPr>
        <w:spacing w:line="240" w:lineRule="auto"/>
        <w:jc w:val="both"/>
        <w:rPr>
          <w:rFonts w:ascii="Marianne" w:hAnsi="Marianne"/>
          <w:i/>
        </w:rPr>
      </w:pPr>
      <w:r>
        <w:rPr>
          <w:rFonts w:ascii="Marianne" w:hAnsi="Marianne"/>
          <w:i/>
        </w:rPr>
        <w:lastRenderedPageBreak/>
        <w:t>V</w:t>
      </w:r>
      <w:r w:rsidRPr="00C454BD">
        <w:rPr>
          <w:rFonts w:ascii="Marianne" w:hAnsi="Marianne"/>
          <w:i/>
        </w:rPr>
        <w:t>éhicule pour une équipe territoriale de soins palliatifs, Moniteur ANI (</w:t>
      </w:r>
      <w:proofErr w:type="spellStart"/>
      <w:r w:rsidRPr="00C454BD">
        <w:rPr>
          <w:rFonts w:ascii="Marianne" w:hAnsi="Marianne"/>
          <w:i/>
        </w:rPr>
        <w:t>Analgesia</w:t>
      </w:r>
      <w:proofErr w:type="spellEnd"/>
      <w:r w:rsidRPr="00C454BD">
        <w:rPr>
          <w:rFonts w:ascii="Marianne" w:hAnsi="Marianne"/>
          <w:i/>
        </w:rPr>
        <w:t xml:space="preserve"> Nociception Index), </w:t>
      </w:r>
      <w:proofErr w:type="spellStart"/>
      <w:r w:rsidRPr="00C454BD">
        <w:rPr>
          <w:rFonts w:ascii="Marianne" w:hAnsi="Marianne"/>
          <w:i/>
        </w:rPr>
        <w:t>Bladder</w:t>
      </w:r>
      <w:proofErr w:type="spellEnd"/>
      <w:r w:rsidRPr="00C454BD">
        <w:rPr>
          <w:rFonts w:ascii="Marianne" w:hAnsi="Marianne"/>
          <w:i/>
        </w:rPr>
        <w:t>-scan, Casque de réalité virtuelle, Chariot snoezelen</w:t>
      </w:r>
      <w:r>
        <w:rPr>
          <w:rFonts w:ascii="Marianne" w:hAnsi="Marianne"/>
          <w:i/>
        </w:rPr>
        <w:t>..</w:t>
      </w:r>
      <w:r w:rsidRPr="00C454BD">
        <w:rPr>
          <w:rFonts w:ascii="Marianne" w:hAnsi="Marianne"/>
          <w:i/>
        </w:rPr>
        <w:t>.</w:t>
      </w:r>
    </w:p>
    <w:p w14:paraId="7BC909E0" w14:textId="77777777" w:rsidR="00DB4DBF" w:rsidRDefault="00DB4DBF" w:rsidP="002F37B8">
      <w:pPr>
        <w:spacing w:line="240" w:lineRule="auto"/>
        <w:jc w:val="both"/>
        <w:rPr>
          <w:rFonts w:ascii="Marianne" w:hAnsi="Marianne"/>
        </w:rPr>
      </w:pPr>
      <w:r>
        <w:rPr>
          <w:rFonts w:ascii="Marianne" w:hAnsi="Marianne"/>
        </w:rPr>
        <w:t>Les équipes ciblées</w:t>
      </w:r>
      <w:r w:rsidRPr="00AA56A1">
        <w:rPr>
          <w:rFonts w:ascii="Marianne" w:hAnsi="Marianne"/>
        </w:rPr>
        <w:t xml:space="preserve"> pour ces projets </w:t>
      </w:r>
      <w:r>
        <w:rPr>
          <w:rFonts w:ascii="Marianne" w:hAnsi="Marianne"/>
        </w:rPr>
        <w:t>sont</w:t>
      </w:r>
      <w:r w:rsidRPr="00AA56A1">
        <w:rPr>
          <w:rFonts w:ascii="Marianne" w:hAnsi="Marianne"/>
        </w:rPr>
        <w:t xml:space="preserve"> les </w:t>
      </w:r>
      <w:r w:rsidRPr="00AA56A1">
        <w:rPr>
          <w:rFonts w:ascii="Marianne" w:hAnsi="Marianne"/>
          <w:b/>
        </w:rPr>
        <w:t>unités de soins palliatifs, les services avec des lits identifiés en soins palliatifs</w:t>
      </w:r>
      <w:r>
        <w:rPr>
          <w:rFonts w:ascii="Marianne" w:hAnsi="Marianne"/>
          <w:b/>
        </w:rPr>
        <w:t xml:space="preserve"> (LISP)</w:t>
      </w:r>
      <w:r w:rsidRPr="00AA56A1">
        <w:rPr>
          <w:rFonts w:ascii="Marianne" w:hAnsi="Marianne"/>
          <w:b/>
        </w:rPr>
        <w:t>, les équipes mobiles de soins palliatifs et les équipes régionales ressources en soins palliatifs pédiatriques.</w:t>
      </w:r>
      <w:r w:rsidRPr="00AA56A1">
        <w:rPr>
          <w:rFonts w:ascii="Marianne" w:hAnsi="Marianne"/>
        </w:rPr>
        <w:t xml:space="preserve"> </w:t>
      </w:r>
    </w:p>
    <w:p w14:paraId="6A8CD1DB" w14:textId="77777777" w:rsidR="00DB4DBF" w:rsidRDefault="00DB4DBF" w:rsidP="002F37B8">
      <w:pPr>
        <w:spacing w:line="240" w:lineRule="auto"/>
        <w:jc w:val="both"/>
        <w:rPr>
          <w:rFonts w:ascii="Marianne" w:hAnsi="Marianne"/>
        </w:rPr>
      </w:pPr>
      <w:r>
        <w:rPr>
          <w:rFonts w:ascii="Marianne" w:hAnsi="Marianne"/>
        </w:rPr>
        <w:t xml:space="preserve">Concernant les </w:t>
      </w:r>
      <w:r w:rsidRPr="00AA56A1">
        <w:rPr>
          <w:rFonts w:ascii="Marianne" w:hAnsi="Marianne"/>
        </w:rPr>
        <w:t>service</w:t>
      </w:r>
      <w:r>
        <w:rPr>
          <w:rFonts w:ascii="Marianne" w:hAnsi="Marianne"/>
        </w:rPr>
        <w:t>s</w:t>
      </w:r>
      <w:r w:rsidRPr="00AA56A1">
        <w:rPr>
          <w:rFonts w:ascii="Marianne" w:hAnsi="Marianne"/>
        </w:rPr>
        <w:t xml:space="preserve"> </w:t>
      </w:r>
      <w:r>
        <w:rPr>
          <w:rFonts w:ascii="Marianne" w:hAnsi="Marianne"/>
        </w:rPr>
        <w:t>dotés de LISP</w:t>
      </w:r>
      <w:r w:rsidRPr="00AA56A1">
        <w:rPr>
          <w:rFonts w:ascii="Marianne" w:hAnsi="Marianne"/>
        </w:rPr>
        <w:t>, les prérequis pour participer à cet AMI seront d’avoir répondu à l’audit de l’ARS PACA mené en 2022 et</w:t>
      </w:r>
      <w:r>
        <w:rPr>
          <w:rFonts w:ascii="Marianne" w:hAnsi="Marianne"/>
        </w:rPr>
        <w:t xml:space="preserve"> d’avoir un référent médical ainsi qu’</w:t>
      </w:r>
      <w:r w:rsidRPr="00AA56A1">
        <w:rPr>
          <w:rFonts w:ascii="Marianne" w:hAnsi="Marianne"/>
        </w:rPr>
        <w:t xml:space="preserve">un référent paramédical titulaire d’un diplôme qualifiant en soins palliatifs. </w:t>
      </w:r>
    </w:p>
    <w:p w14:paraId="51EC3BF7" w14:textId="77777777" w:rsidR="00DB4DBF" w:rsidRDefault="00DB4DBF" w:rsidP="002F37B8">
      <w:pPr>
        <w:spacing w:line="240" w:lineRule="auto"/>
        <w:jc w:val="both"/>
        <w:rPr>
          <w:rFonts w:ascii="Marianne" w:hAnsi="Marianne"/>
        </w:rPr>
      </w:pPr>
      <w:r w:rsidRPr="00AA56A1">
        <w:rPr>
          <w:rFonts w:ascii="Marianne" w:hAnsi="Marianne"/>
        </w:rPr>
        <w:t>Afin d’analyser la demande et sa pertinence, la structure devra fournir </w:t>
      </w:r>
      <w:r>
        <w:rPr>
          <w:rFonts w:ascii="Marianne" w:hAnsi="Marianne"/>
        </w:rPr>
        <w:t>un dossier de candidature complet (</w:t>
      </w:r>
      <w:r w:rsidRPr="00A96CAD">
        <w:rPr>
          <w:rFonts w:ascii="Marianne" w:hAnsi="Marianne"/>
          <w:i/>
        </w:rPr>
        <w:t>cf</w:t>
      </w:r>
      <w:r>
        <w:rPr>
          <w:rFonts w:ascii="Marianne" w:hAnsi="Marianne"/>
        </w:rPr>
        <w:t xml:space="preserve">. annexe). Ce dossier contiendra notamment </w:t>
      </w:r>
      <w:r w:rsidRPr="00AA56A1">
        <w:rPr>
          <w:rFonts w:ascii="Marianne" w:hAnsi="Marianne"/>
        </w:rPr>
        <w:t>:</w:t>
      </w:r>
    </w:p>
    <w:p w14:paraId="6EC54FB7" w14:textId="77777777" w:rsidR="00DB4DBF" w:rsidRPr="00AA56A1" w:rsidRDefault="00DB4DBF" w:rsidP="002F37B8">
      <w:pPr>
        <w:pStyle w:val="Paragraphedeliste"/>
        <w:numPr>
          <w:ilvl w:val="0"/>
          <w:numId w:val="21"/>
        </w:numPr>
        <w:spacing w:line="240" w:lineRule="auto"/>
        <w:jc w:val="both"/>
        <w:rPr>
          <w:rFonts w:ascii="Marianne" w:hAnsi="Marianne"/>
        </w:rPr>
      </w:pPr>
      <w:r w:rsidRPr="00AA56A1">
        <w:rPr>
          <w:rFonts w:ascii="Marianne" w:hAnsi="Marianne"/>
        </w:rPr>
        <w:t xml:space="preserve">L’évaluation de la file active des patients vus en soins palliatifs en 2022 et 2023 (files actives et nouveaux patients pour les équipes de soins palliatifs, données PMSI des séjours en unité de soins palliatifs et dans les lits identifiés de soins palliatifs). </w:t>
      </w:r>
    </w:p>
    <w:p w14:paraId="22900948" w14:textId="5E16E9A1" w:rsidR="00DB4DBF" w:rsidRDefault="00DB4DBF" w:rsidP="002F37B8">
      <w:pPr>
        <w:pStyle w:val="Paragraphedeliste"/>
        <w:numPr>
          <w:ilvl w:val="0"/>
          <w:numId w:val="21"/>
        </w:numPr>
        <w:spacing w:line="240" w:lineRule="auto"/>
        <w:jc w:val="both"/>
        <w:rPr>
          <w:rFonts w:ascii="Marianne" w:hAnsi="Marianne"/>
        </w:rPr>
      </w:pPr>
      <w:r w:rsidRPr="00AA56A1">
        <w:rPr>
          <w:rFonts w:ascii="Marianne" w:hAnsi="Marianne"/>
        </w:rPr>
        <w:t>La description du territoire d’intervention de la structure</w:t>
      </w:r>
      <w:r>
        <w:rPr>
          <w:rFonts w:ascii="Marianne" w:hAnsi="Marianne"/>
        </w:rPr>
        <w:t xml:space="preserve"> et des contraintes éventuelles liées à l’étendue du périmètre géographique</w:t>
      </w:r>
      <w:r w:rsidRPr="00AA56A1">
        <w:rPr>
          <w:rFonts w:ascii="Marianne" w:hAnsi="Marianne"/>
        </w:rPr>
        <w:t xml:space="preserve"> (</w:t>
      </w:r>
      <w:r>
        <w:rPr>
          <w:rFonts w:ascii="Marianne" w:hAnsi="Marianne"/>
        </w:rPr>
        <w:t xml:space="preserve">Par exemple dans le cas d’une </w:t>
      </w:r>
      <w:r w:rsidRPr="00AA56A1">
        <w:rPr>
          <w:rFonts w:ascii="Marianne" w:hAnsi="Marianne"/>
        </w:rPr>
        <w:t xml:space="preserve">équipe territoriale de soins palliatifs) </w:t>
      </w:r>
      <w:r>
        <w:rPr>
          <w:rFonts w:ascii="Marianne" w:hAnsi="Marianne"/>
        </w:rPr>
        <w:t>et de la densité de la population concernée par le territoire de l’offre de soins</w:t>
      </w:r>
      <w:r w:rsidR="00C828AB">
        <w:rPr>
          <w:rFonts w:ascii="Marianne" w:hAnsi="Marianne"/>
        </w:rPr>
        <w:t>.</w:t>
      </w:r>
      <w:r w:rsidRPr="00AA56A1">
        <w:rPr>
          <w:rFonts w:ascii="Marianne" w:hAnsi="Marianne"/>
        </w:rPr>
        <w:t xml:space="preserve"> </w:t>
      </w:r>
    </w:p>
    <w:p w14:paraId="0AC0D4EB" w14:textId="77777777" w:rsidR="00DB4DBF" w:rsidRPr="003D0CCC" w:rsidRDefault="00DB4DBF" w:rsidP="002F37B8">
      <w:pPr>
        <w:pStyle w:val="Paragraphedeliste"/>
        <w:numPr>
          <w:ilvl w:val="0"/>
          <w:numId w:val="21"/>
        </w:numPr>
        <w:spacing w:line="240" w:lineRule="auto"/>
        <w:jc w:val="both"/>
        <w:rPr>
          <w:rFonts w:ascii="Marianne" w:hAnsi="Marianne"/>
        </w:rPr>
      </w:pPr>
      <w:r w:rsidRPr="003D0CCC">
        <w:rPr>
          <w:rFonts w:ascii="Marianne" w:hAnsi="Marianne"/>
        </w:rPr>
        <w:t xml:space="preserve">Les diplômes qualifiants en soins palliatifs du référent médical et du référent paramédical pour un service doté de LISP. </w:t>
      </w:r>
    </w:p>
    <w:p w14:paraId="43FE7699" w14:textId="77777777" w:rsidR="00DB4DBF" w:rsidRDefault="00DB4DBF" w:rsidP="002F37B8">
      <w:pPr>
        <w:spacing w:line="240" w:lineRule="auto"/>
        <w:rPr>
          <w:rStyle w:val="Lienhypertexte"/>
          <w:rFonts w:ascii="Marianne" w:hAnsi="Marianne" w:cs="Arial"/>
        </w:rPr>
      </w:pPr>
    </w:p>
    <w:p w14:paraId="6D9D885C" w14:textId="77777777" w:rsidR="00DB4DBF" w:rsidRDefault="00DB4DBF" w:rsidP="002F37B8">
      <w:pPr>
        <w:spacing w:line="240" w:lineRule="auto"/>
        <w:rPr>
          <w:rStyle w:val="Lienhypertexte"/>
          <w:rFonts w:ascii="Marianne" w:hAnsi="Marianne" w:cs="Arial"/>
        </w:rPr>
      </w:pPr>
    </w:p>
    <w:p w14:paraId="16E640E9" w14:textId="77777777" w:rsidR="00641481" w:rsidRDefault="00641481">
      <w:pPr>
        <w:rPr>
          <w:rFonts w:ascii="Marianne" w:eastAsiaTheme="majorEastAsia" w:hAnsi="Marianne" w:cstheme="minorHAnsi"/>
          <w:color w:val="365F91" w:themeColor="accent1" w:themeShade="BF"/>
          <w:sz w:val="24"/>
        </w:rPr>
      </w:pPr>
      <w:r>
        <w:rPr>
          <w:rFonts w:ascii="Marianne" w:hAnsi="Marianne" w:cstheme="minorHAnsi"/>
          <w:sz w:val="24"/>
        </w:rPr>
        <w:br w:type="page"/>
      </w:r>
    </w:p>
    <w:p w14:paraId="57BEED7B" w14:textId="043FD5A1" w:rsidR="002A18C2" w:rsidRDefault="002A18C2" w:rsidP="002F37B8">
      <w:pPr>
        <w:pStyle w:val="Titre1"/>
        <w:numPr>
          <w:ilvl w:val="0"/>
          <w:numId w:val="1"/>
        </w:numPr>
        <w:spacing w:line="240" w:lineRule="auto"/>
        <w:jc w:val="both"/>
        <w:rPr>
          <w:rFonts w:ascii="Marianne" w:hAnsi="Marianne" w:cstheme="minorHAnsi"/>
          <w:sz w:val="24"/>
          <w:szCs w:val="22"/>
        </w:rPr>
      </w:pPr>
      <w:bookmarkStart w:id="30" w:name="_Toc158817170"/>
      <w:r w:rsidRPr="007F739F">
        <w:rPr>
          <w:rFonts w:ascii="Marianne" w:hAnsi="Marianne" w:cstheme="minorHAnsi"/>
          <w:sz w:val="24"/>
          <w:szCs w:val="22"/>
        </w:rPr>
        <w:lastRenderedPageBreak/>
        <w:t>Annexe</w:t>
      </w:r>
      <w:r w:rsidR="00641481">
        <w:rPr>
          <w:rFonts w:ascii="Marianne" w:hAnsi="Marianne" w:cstheme="minorHAnsi"/>
          <w:sz w:val="24"/>
          <w:szCs w:val="22"/>
        </w:rPr>
        <w:t>s</w:t>
      </w:r>
      <w:r w:rsidR="00735D73">
        <w:rPr>
          <w:rFonts w:ascii="Marianne" w:hAnsi="Marianne" w:cstheme="minorHAnsi"/>
          <w:sz w:val="24"/>
          <w:szCs w:val="22"/>
        </w:rPr>
        <w:t> : Dossiers de candidature</w:t>
      </w:r>
      <w:bookmarkEnd w:id="30"/>
    </w:p>
    <w:p w14:paraId="0634EBF2" w14:textId="77777777" w:rsidR="00735D73" w:rsidRPr="00735D73" w:rsidRDefault="00735D73" w:rsidP="00735D73"/>
    <w:p w14:paraId="53D1A911" w14:textId="7DB91A7C" w:rsidR="00735D73" w:rsidRDefault="00735D73" w:rsidP="00735D73">
      <w:pPr>
        <w:pStyle w:val="Titre2"/>
        <w:spacing w:line="240" w:lineRule="auto"/>
        <w:jc w:val="both"/>
        <w:rPr>
          <w:rFonts w:ascii="Marianne" w:hAnsi="Marianne" w:cstheme="minorHAnsi"/>
          <w:sz w:val="22"/>
          <w:szCs w:val="22"/>
        </w:rPr>
      </w:pPr>
      <w:bookmarkStart w:id="31" w:name="_Toc158817171"/>
      <w:r>
        <w:rPr>
          <w:rFonts w:ascii="Marianne" w:hAnsi="Marianne" w:cstheme="minorHAnsi"/>
          <w:sz w:val="22"/>
          <w:szCs w:val="22"/>
        </w:rPr>
        <w:t>5</w:t>
      </w:r>
      <w:r w:rsidRPr="00AA56A1">
        <w:rPr>
          <w:rFonts w:ascii="Marianne" w:hAnsi="Marianne" w:cstheme="minorHAnsi"/>
          <w:sz w:val="22"/>
          <w:szCs w:val="22"/>
        </w:rPr>
        <w:t>.</w:t>
      </w:r>
      <w:r>
        <w:rPr>
          <w:rFonts w:ascii="Marianne" w:hAnsi="Marianne" w:cstheme="minorHAnsi"/>
          <w:sz w:val="22"/>
          <w:szCs w:val="22"/>
        </w:rPr>
        <w:t>1</w:t>
      </w:r>
      <w:r w:rsidRPr="00AA56A1">
        <w:rPr>
          <w:rFonts w:ascii="Marianne" w:hAnsi="Marianne" w:cstheme="minorHAnsi"/>
          <w:sz w:val="22"/>
          <w:szCs w:val="22"/>
        </w:rPr>
        <w:t xml:space="preserve">- </w:t>
      </w:r>
      <w:r>
        <w:rPr>
          <w:rFonts w:ascii="Marianne" w:hAnsi="Marianne" w:cstheme="minorHAnsi"/>
          <w:sz w:val="22"/>
          <w:szCs w:val="22"/>
        </w:rPr>
        <w:t>Dossier thématique</w:t>
      </w:r>
      <w:r>
        <w:rPr>
          <w:rFonts w:ascii="Marianne" w:hAnsi="Marianne" w:cstheme="minorHAnsi"/>
          <w:sz w:val="18"/>
          <w:szCs w:val="22"/>
        </w:rPr>
        <w:t xml:space="preserve"> « </w:t>
      </w:r>
      <w:r w:rsidRPr="00735D73">
        <w:rPr>
          <w:rFonts w:ascii="Marianne" w:hAnsi="Marianne"/>
          <w:sz w:val="22"/>
        </w:rPr>
        <w:t>efficacité énergétique et de réduction d’empreinte environnementale</w:t>
      </w:r>
      <w:r>
        <w:rPr>
          <w:rFonts w:ascii="Marianne" w:hAnsi="Marianne"/>
          <w:sz w:val="22"/>
        </w:rPr>
        <w:t> »</w:t>
      </w:r>
      <w:bookmarkEnd w:id="31"/>
    </w:p>
    <w:p w14:paraId="4E109498" w14:textId="481195F3" w:rsidR="005F236E" w:rsidRDefault="005F236E" w:rsidP="002F37B8">
      <w:pPr>
        <w:spacing w:line="240" w:lineRule="auto"/>
        <w:jc w:val="both"/>
        <w:rPr>
          <w:rFonts w:ascii="Marianne" w:hAnsi="Marianne"/>
          <w:color w:val="FF0000"/>
        </w:rPr>
      </w:pPr>
    </w:p>
    <w:tbl>
      <w:tblPr>
        <w:tblW w:w="13428" w:type="dxa"/>
        <w:tblInd w:w="-497" w:type="dxa"/>
        <w:tblCellMar>
          <w:left w:w="70" w:type="dxa"/>
          <w:right w:w="70" w:type="dxa"/>
        </w:tblCellMar>
        <w:tblLook w:val="04A0" w:firstRow="1" w:lastRow="0" w:firstColumn="1" w:lastColumn="0" w:noHBand="0" w:noVBand="1"/>
      </w:tblPr>
      <w:tblGrid>
        <w:gridCol w:w="3080"/>
        <w:gridCol w:w="7268"/>
        <w:gridCol w:w="3080"/>
      </w:tblGrid>
      <w:tr w:rsidR="00735D73" w:rsidRPr="00284CD8" w14:paraId="173079B1" w14:textId="77777777" w:rsidTr="00735D73">
        <w:trPr>
          <w:trHeight w:val="720"/>
        </w:trPr>
        <w:tc>
          <w:tcPr>
            <w:tcW w:w="1034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53149E" w14:textId="77777777" w:rsidR="00735D73" w:rsidRPr="00284CD8" w:rsidRDefault="00735D73" w:rsidP="00735D73">
            <w:pPr>
              <w:spacing w:after="0"/>
              <w:jc w:val="center"/>
              <w:rPr>
                <w:rFonts w:ascii="Arial" w:hAnsi="Arial" w:cs="Arial"/>
                <w:b/>
                <w:color w:val="000000"/>
                <w:sz w:val="44"/>
                <w:szCs w:val="44"/>
              </w:rPr>
            </w:pPr>
            <w:r w:rsidRPr="00284CD8">
              <w:rPr>
                <w:rFonts w:ascii="Arial" w:hAnsi="Arial" w:cs="Arial"/>
                <w:b/>
                <w:color w:val="000000"/>
                <w:sz w:val="44"/>
                <w:szCs w:val="44"/>
              </w:rPr>
              <w:t>DOSSIER DE CANDIDATURE</w:t>
            </w:r>
          </w:p>
        </w:tc>
        <w:tc>
          <w:tcPr>
            <w:tcW w:w="3080" w:type="dxa"/>
            <w:tcBorders>
              <w:top w:val="nil"/>
              <w:left w:val="nil"/>
              <w:bottom w:val="nil"/>
              <w:right w:val="nil"/>
            </w:tcBorders>
            <w:shd w:val="clear" w:color="auto" w:fill="auto"/>
            <w:vAlign w:val="center"/>
            <w:hideMark/>
          </w:tcPr>
          <w:p w14:paraId="524AB5E2" w14:textId="77777777" w:rsidR="00735D73" w:rsidRPr="00284CD8" w:rsidRDefault="00735D73" w:rsidP="00735D73">
            <w:pPr>
              <w:rPr>
                <w:rFonts w:ascii="Arial" w:hAnsi="Arial" w:cs="Arial"/>
                <w:color w:val="000000"/>
                <w:sz w:val="28"/>
                <w:szCs w:val="28"/>
              </w:rPr>
            </w:pPr>
          </w:p>
        </w:tc>
      </w:tr>
      <w:tr w:rsidR="00152911" w:rsidRPr="00284CD8" w14:paraId="443A0256" w14:textId="77777777" w:rsidTr="00735D73">
        <w:trPr>
          <w:gridAfter w:val="2"/>
          <w:wAfter w:w="10348" w:type="dxa"/>
          <w:trHeight w:val="300"/>
        </w:trPr>
        <w:tc>
          <w:tcPr>
            <w:tcW w:w="3080" w:type="dxa"/>
            <w:tcBorders>
              <w:top w:val="nil"/>
              <w:left w:val="nil"/>
              <w:bottom w:val="nil"/>
              <w:right w:val="nil"/>
            </w:tcBorders>
            <w:shd w:val="clear" w:color="auto" w:fill="auto"/>
            <w:vAlign w:val="center"/>
            <w:hideMark/>
          </w:tcPr>
          <w:p w14:paraId="13BC9202" w14:textId="77777777" w:rsidR="00152911" w:rsidRPr="00284CD8" w:rsidRDefault="00152911" w:rsidP="00735D73">
            <w:pPr>
              <w:rPr>
                <w:rFonts w:ascii="Arial" w:hAnsi="Arial" w:cs="Arial"/>
                <w:b/>
                <w:bCs/>
                <w:i/>
                <w:iCs/>
                <w:color w:val="FF0000"/>
              </w:rPr>
            </w:pPr>
          </w:p>
        </w:tc>
      </w:tr>
      <w:tr w:rsidR="00735D73" w:rsidRPr="00284CD8" w14:paraId="19B5621F" w14:textId="77777777" w:rsidTr="00735D73">
        <w:trPr>
          <w:trHeight w:val="1020"/>
        </w:trPr>
        <w:tc>
          <w:tcPr>
            <w:tcW w:w="10348" w:type="dxa"/>
            <w:gridSpan w:val="2"/>
            <w:tcBorders>
              <w:top w:val="nil"/>
              <w:left w:val="nil"/>
              <w:bottom w:val="single" w:sz="4" w:space="0" w:color="auto"/>
              <w:right w:val="nil"/>
            </w:tcBorders>
            <w:shd w:val="clear" w:color="auto" w:fill="auto"/>
            <w:vAlign w:val="center"/>
            <w:hideMark/>
          </w:tcPr>
          <w:p w14:paraId="00786C25" w14:textId="77777777" w:rsidR="00735D73" w:rsidRPr="00284CD8" w:rsidRDefault="00735D73" w:rsidP="00735D73">
            <w:pPr>
              <w:pStyle w:val="Corpsdetexte"/>
              <w:jc w:val="center"/>
              <w:rPr>
                <w:b/>
                <w:sz w:val="32"/>
                <w:szCs w:val="28"/>
              </w:rPr>
            </w:pPr>
            <w:r w:rsidRPr="00284CD8">
              <w:rPr>
                <w:b/>
                <w:noProof/>
                <w:sz w:val="32"/>
                <w:szCs w:val="28"/>
                <w:lang w:eastAsia="fr-FR"/>
              </w:rPr>
              <w:t>Appel à manifestation d’intérêt « Investissements du quotidien »</w:t>
            </w:r>
          </w:p>
          <w:p w14:paraId="26D9852F" w14:textId="77777777" w:rsidR="00735D73" w:rsidRPr="00284CD8" w:rsidRDefault="00735D73" w:rsidP="00735D73">
            <w:pPr>
              <w:pStyle w:val="Corpsdetexte"/>
              <w:jc w:val="center"/>
              <w:rPr>
                <w:b/>
                <w:strike/>
              </w:rPr>
            </w:pPr>
            <w:r w:rsidRPr="00284CD8">
              <w:rPr>
                <w:b/>
              </w:rPr>
              <w:t>Structures éligibles : établissements de santé de la région PACA</w:t>
            </w:r>
          </w:p>
          <w:p w14:paraId="01D72955" w14:textId="77777777" w:rsidR="00735D73" w:rsidRPr="00284CD8" w:rsidRDefault="00735D73" w:rsidP="00735D73">
            <w:pPr>
              <w:pStyle w:val="Corpsdetexte"/>
              <w:jc w:val="center"/>
              <w:rPr>
                <w:b/>
                <w:color w:val="000000"/>
                <w:sz w:val="40"/>
                <w:szCs w:val="44"/>
              </w:rPr>
            </w:pPr>
          </w:p>
        </w:tc>
        <w:tc>
          <w:tcPr>
            <w:tcW w:w="3080" w:type="dxa"/>
            <w:tcBorders>
              <w:top w:val="nil"/>
              <w:left w:val="nil"/>
              <w:bottom w:val="nil"/>
              <w:right w:val="nil"/>
            </w:tcBorders>
            <w:shd w:val="clear" w:color="auto" w:fill="auto"/>
            <w:vAlign w:val="center"/>
            <w:hideMark/>
          </w:tcPr>
          <w:p w14:paraId="365944E9" w14:textId="77777777" w:rsidR="00735D73" w:rsidRPr="00284CD8" w:rsidRDefault="00735D73" w:rsidP="00735D73">
            <w:pPr>
              <w:rPr>
                <w:rFonts w:ascii="Arial" w:hAnsi="Arial" w:cs="Arial"/>
                <w:b/>
                <w:color w:val="000000"/>
                <w:sz w:val="44"/>
                <w:szCs w:val="44"/>
              </w:rPr>
            </w:pPr>
          </w:p>
        </w:tc>
      </w:tr>
      <w:tr w:rsidR="00735D73" w:rsidRPr="00284CD8" w14:paraId="29DFB8FC" w14:textId="77777777" w:rsidTr="00735D73">
        <w:trPr>
          <w:trHeight w:val="564"/>
        </w:trPr>
        <w:tc>
          <w:tcPr>
            <w:tcW w:w="103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820C49" w14:textId="7EF0B151" w:rsidR="00735D73" w:rsidRPr="00284CD8" w:rsidRDefault="00735D73" w:rsidP="00861B50">
            <w:pPr>
              <w:spacing w:after="0" w:line="240" w:lineRule="auto"/>
              <w:rPr>
                <w:rFonts w:ascii="Arial" w:hAnsi="Arial" w:cs="Arial"/>
                <w:b/>
                <w:noProof/>
                <w:sz w:val="32"/>
                <w:szCs w:val="28"/>
                <w:lang w:eastAsia="fr-FR"/>
              </w:rPr>
            </w:pPr>
            <w:r w:rsidRPr="00284CD8">
              <w:rPr>
                <w:rFonts w:ascii="Arial" w:hAnsi="Arial" w:cs="Arial"/>
                <w:b/>
                <w:bCs/>
                <w:color w:val="000000"/>
              </w:rPr>
              <w:t>Thématique</w:t>
            </w:r>
            <w:r w:rsidR="00861B50">
              <w:rPr>
                <w:rFonts w:ascii="Arial" w:hAnsi="Arial" w:cs="Arial"/>
                <w:b/>
                <w:bCs/>
                <w:color w:val="000000"/>
              </w:rPr>
              <w:t xml:space="preserve"> </w:t>
            </w:r>
            <w:r w:rsidRPr="00284CD8">
              <w:rPr>
                <w:rFonts w:ascii="Arial" w:hAnsi="Arial" w:cs="Arial"/>
                <w:b/>
                <w:bCs/>
                <w:color w:val="000000"/>
              </w:rPr>
              <w:t>: Bâtiment/Toiture - Amélioration de l’isolation thermique avec ou sans rénovation</w:t>
            </w:r>
          </w:p>
        </w:tc>
        <w:tc>
          <w:tcPr>
            <w:tcW w:w="3080" w:type="dxa"/>
            <w:tcBorders>
              <w:top w:val="nil"/>
              <w:left w:val="single" w:sz="4" w:space="0" w:color="auto"/>
              <w:bottom w:val="nil"/>
              <w:right w:val="nil"/>
            </w:tcBorders>
            <w:shd w:val="clear" w:color="auto" w:fill="auto"/>
            <w:vAlign w:val="center"/>
          </w:tcPr>
          <w:p w14:paraId="3E1E423B" w14:textId="77777777" w:rsidR="00735D73" w:rsidRPr="00284CD8" w:rsidRDefault="00735D73" w:rsidP="00735D73">
            <w:pPr>
              <w:rPr>
                <w:rFonts w:ascii="Arial" w:hAnsi="Arial" w:cs="Arial"/>
                <w:b/>
                <w:color w:val="000000"/>
                <w:sz w:val="44"/>
                <w:szCs w:val="44"/>
              </w:rPr>
            </w:pPr>
          </w:p>
        </w:tc>
      </w:tr>
      <w:tr w:rsidR="00735D73" w:rsidRPr="00284CD8" w14:paraId="33999913" w14:textId="77777777" w:rsidTr="00735D73">
        <w:trPr>
          <w:trHeight w:val="466"/>
        </w:trPr>
        <w:tc>
          <w:tcPr>
            <w:tcW w:w="103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0AEBE1" w14:textId="77777777" w:rsidR="00284CD8" w:rsidRDefault="00284CD8" w:rsidP="00735D73">
            <w:pPr>
              <w:spacing w:after="0" w:line="240" w:lineRule="auto"/>
              <w:jc w:val="both"/>
              <w:rPr>
                <w:rFonts w:ascii="Arial" w:hAnsi="Arial" w:cs="Arial"/>
                <w:i/>
              </w:rPr>
            </w:pPr>
          </w:p>
          <w:p w14:paraId="69FB84F8" w14:textId="7DB8225B" w:rsidR="00735D73" w:rsidRDefault="00735D73" w:rsidP="00735D73">
            <w:pPr>
              <w:spacing w:after="0" w:line="240" w:lineRule="auto"/>
              <w:jc w:val="both"/>
              <w:rPr>
                <w:rFonts w:ascii="Arial" w:hAnsi="Arial" w:cs="Arial"/>
                <w:i/>
              </w:rPr>
            </w:pPr>
            <w:r w:rsidRPr="00284CD8">
              <w:rPr>
                <w:rFonts w:ascii="Arial" w:hAnsi="Arial" w:cs="Arial"/>
                <w:i/>
              </w:rPr>
              <w:t>Le demandeur devra lister le nombre de bâtiment soumis ainsi que les pièces jointes fournies.</w:t>
            </w:r>
          </w:p>
          <w:p w14:paraId="7F848C36" w14:textId="70420F91" w:rsidR="00284CD8" w:rsidRPr="00284CD8" w:rsidRDefault="00284CD8" w:rsidP="00284CD8">
            <w:pPr>
              <w:spacing w:after="0" w:line="240" w:lineRule="auto"/>
              <w:jc w:val="both"/>
              <w:rPr>
                <w:rFonts w:ascii="Arial" w:hAnsi="Arial" w:cs="Arial"/>
                <w:i/>
              </w:rPr>
            </w:pPr>
            <w:r>
              <w:rPr>
                <w:rFonts w:ascii="Arial" w:hAnsi="Arial" w:cs="Arial"/>
                <w:i/>
              </w:rPr>
              <w:t>Cette candidature constitue</w:t>
            </w:r>
            <w:r w:rsidRPr="00284CD8">
              <w:rPr>
                <w:rFonts w:ascii="Arial" w:hAnsi="Arial" w:cs="Arial"/>
                <w:i/>
              </w:rPr>
              <w:t xml:space="preserve"> un engagement formel à :</w:t>
            </w:r>
          </w:p>
          <w:p w14:paraId="1B0402CF" w14:textId="6FD9C2F2" w:rsidR="00284CD8" w:rsidRPr="00284CD8" w:rsidRDefault="00284CD8" w:rsidP="00284CD8">
            <w:pPr>
              <w:spacing w:after="0" w:line="240" w:lineRule="auto"/>
              <w:jc w:val="both"/>
              <w:rPr>
                <w:rFonts w:ascii="Arial" w:hAnsi="Arial" w:cs="Arial"/>
                <w:i/>
              </w:rPr>
            </w:pPr>
            <w:r>
              <w:rPr>
                <w:rFonts w:ascii="Arial" w:hAnsi="Arial" w:cs="Arial"/>
                <w:i/>
              </w:rPr>
              <w:t>-</w:t>
            </w:r>
            <w:r w:rsidRPr="00284CD8">
              <w:rPr>
                <w:rFonts w:ascii="Arial" w:hAnsi="Arial" w:cs="Arial"/>
                <w:i/>
              </w:rPr>
              <w:t xml:space="preserve">respecter le code la commande publique si concerné, </w:t>
            </w:r>
          </w:p>
          <w:p w14:paraId="03EC772D" w14:textId="343BE2E9" w:rsidR="00284CD8" w:rsidRPr="00284CD8" w:rsidRDefault="00284CD8" w:rsidP="00284CD8">
            <w:pPr>
              <w:spacing w:after="0" w:line="240" w:lineRule="auto"/>
              <w:jc w:val="both"/>
              <w:rPr>
                <w:rFonts w:ascii="Arial" w:hAnsi="Arial" w:cs="Arial"/>
                <w:i/>
              </w:rPr>
            </w:pPr>
            <w:r>
              <w:rPr>
                <w:rFonts w:ascii="Arial" w:hAnsi="Arial" w:cs="Arial"/>
                <w:i/>
              </w:rPr>
              <w:t>-</w:t>
            </w:r>
            <w:r w:rsidRPr="00284CD8">
              <w:rPr>
                <w:rFonts w:ascii="Arial" w:hAnsi="Arial" w:cs="Arial"/>
                <w:i/>
              </w:rPr>
              <w:t xml:space="preserve">assurer la publicité de l’origine des fonds </w:t>
            </w:r>
            <w:r>
              <w:rPr>
                <w:rFonts w:ascii="Arial" w:hAnsi="Arial" w:cs="Arial"/>
                <w:i/>
              </w:rPr>
              <w:t xml:space="preserve">en cas de financement </w:t>
            </w:r>
            <w:r w:rsidRPr="00284CD8">
              <w:rPr>
                <w:rFonts w:ascii="Arial" w:hAnsi="Arial" w:cs="Arial"/>
                <w:i/>
              </w:rPr>
              <w:t>(France relance)</w:t>
            </w:r>
          </w:p>
          <w:p w14:paraId="21A4A0C3" w14:textId="1CE9BD30" w:rsidR="00284CD8" w:rsidRPr="00284CD8" w:rsidRDefault="00284CD8" w:rsidP="00284CD8">
            <w:pPr>
              <w:spacing w:after="0" w:line="240" w:lineRule="auto"/>
              <w:jc w:val="both"/>
              <w:rPr>
                <w:rFonts w:ascii="Arial" w:hAnsi="Arial" w:cs="Arial"/>
                <w:i/>
              </w:rPr>
            </w:pPr>
            <w:r>
              <w:rPr>
                <w:rFonts w:ascii="Arial" w:hAnsi="Arial" w:cs="Arial"/>
                <w:i/>
              </w:rPr>
              <w:t>-</w:t>
            </w:r>
            <w:r w:rsidRPr="00284CD8">
              <w:rPr>
                <w:rFonts w:ascii="Arial" w:hAnsi="Arial" w:cs="Arial"/>
                <w:i/>
              </w:rPr>
              <w:t>garantir l’absence de double financement des actions subventionnées (fonds européen notamment).</w:t>
            </w:r>
          </w:p>
          <w:p w14:paraId="06C87670" w14:textId="42457577" w:rsidR="00735D73" w:rsidRPr="00284CD8" w:rsidRDefault="00735D73" w:rsidP="00735D73">
            <w:pPr>
              <w:spacing w:after="0" w:line="240" w:lineRule="auto"/>
              <w:jc w:val="both"/>
              <w:rPr>
                <w:rFonts w:ascii="Arial" w:hAnsi="Arial" w:cs="Arial"/>
                <w:i/>
              </w:rPr>
            </w:pPr>
          </w:p>
        </w:tc>
        <w:tc>
          <w:tcPr>
            <w:tcW w:w="3080" w:type="dxa"/>
            <w:tcBorders>
              <w:top w:val="nil"/>
              <w:left w:val="single" w:sz="4" w:space="0" w:color="auto"/>
              <w:bottom w:val="nil"/>
              <w:right w:val="nil"/>
            </w:tcBorders>
            <w:shd w:val="clear" w:color="auto" w:fill="auto"/>
            <w:vAlign w:val="center"/>
          </w:tcPr>
          <w:p w14:paraId="537466D3" w14:textId="77777777" w:rsidR="00735D73" w:rsidRPr="00284CD8" w:rsidRDefault="00735D73" w:rsidP="00735D73">
            <w:pPr>
              <w:rPr>
                <w:rFonts w:ascii="Arial" w:hAnsi="Arial" w:cs="Arial"/>
                <w:b/>
                <w:color w:val="000000"/>
                <w:sz w:val="44"/>
                <w:szCs w:val="44"/>
              </w:rPr>
            </w:pPr>
          </w:p>
        </w:tc>
      </w:tr>
      <w:tr w:rsidR="00735D73" w:rsidRPr="00284CD8" w14:paraId="3D06FE59" w14:textId="77777777" w:rsidTr="00735D73">
        <w:trPr>
          <w:trHeight w:val="720"/>
        </w:trPr>
        <w:tc>
          <w:tcPr>
            <w:tcW w:w="1034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6924160" w14:textId="77777777" w:rsidR="00735D73" w:rsidRPr="00284CD8" w:rsidRDefault="00735D73" w:rsidP="00735D73">
            <w:pPr>
              <w:spacing w:after="0" w:line="240" w:lineRule="auto"/>
              <w:jc w:val="center"/>
              <w:rPr>
                <w:rFonts w:ascii="Arial" w:hAnsi="Arial" w:cs="Arial"/>
                <w:b/>
                <w:bCs/>
                <w:color w:val="000000"/>
              </w:rPr>
            </w:pPr>
            <w:r w:rsidRPr="00284CD8">
              <w:rPr>
                <w:rFonts w:ascii="Arial" w:hAnsi="Arial" w:cs="Arial"/>
                <w:b/>
                <w:bCs/>
                <w:color w:val="000000"/>
              </w:rPr>
              <w:t xml:space="preserve">Auteur de la demande (Raison sociale, représentant légal, n° </w:t>
            </w:r>
            <w:proofErr w:type="spellStart"/>
            <w:r w:rsidRPr="00284CD8">
              <w:rPr>
                <w:rFonts w:ascii="Arial" w:hAnsi="Arial" w:cs="Arial"/>
                <w:b/>
                <w:bCs/>
                <w:color w:val="000000"/>
              </w:rPr>
              <w:t>finess</w:t>
            </w:r>
            <w:proofErr w:type="spellEnd"/>
            <w:r w:rsidRPr="00284CD8">
              <w:rPr>
                <w:rFonts w:ascii="Arial" w:hAnsi="Arial" w:cs="Arial"/>
                <w:b/>
                <w:bCs/>
                <w:color w:val="000000"/>
              </w:rPr>
              <w:t>, adresse)  / référent du dossier (mail et téléphone)</w:t>
            </w:r>
          </w:p>
        </w:tc>
        <w:tc>
          <w:tcPr>
            <w:tcW w:w="3080" w:type="dxa"/>
            <w:tcBorders>
              <w:top w:val="nil"/>
              <w:left w:val="nil"/>
              <w:bottom w:val="nil"/>
              <w:right w:val="nil"/>
            </w:tcBorders>
            <w:shd w:val="clear" w:color="auto" w:fill="auto"/>
            <w:vAlign w:val="center"/>
            <w:hideMark/>
          </w:tcPr>
          <w:p w14:paraId="53E2C0B0" w14:textId="77777777" w:rsidR="00735D73" w:rsidRPr="00284CD8" w:rsidRDefault="00735D73" w:rsidP="00735D73">
            <w:pPr>
              <w:spacing w:after="0" w:line="240" w:lineRule="auto"/>
              <w:jc w:val="center"/>
              <w:rPr>
                <w:rFonts w:ascii="Arial" w:hAnsi="Arial" w:cs="Arial"/>
                <w:b/>
                <w:color w:val="000000"/>
              </w:rPr>
            </w:pPr>
          </w:p>
        </w:tc>
      </w:tr>
      <w:tr w:rsidR="00735D73" w:rsidRPr="00284CD8" w14:paraId="67112FDC" w14:textId="77777777" w:rsidTr="00735D73">
        <w:trPr>
          <w:trHeight w:val="1312"/>
        </w:trPr>
        <w:tc>
          <w:tcPr>
            <w:tcW w:w="1034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0587113" w14:textId="77777777" w:rsidR="00735D73" w:rsidRPr="00284CD8" w:rsidRDefault="00735D73" w:rsidP="00735D73">
            <w:pPr>
              <w:spacing w:after="0" w:line="240" w:lineRule="auto"/>
              <w:rPr>
                <w:rFonts w:ascii="Arial" w:hAnsi="Arial" w:cs="Arial"/>
                <w:bCs/>
                <w:color w:val="000000"/>
              </w:rPr>
            </w:pPr>
          </w:p>
          <w:p w14:paraId="6BF6D073" w14:textId="77777777" w:rsidR="00735D73" w:rsidRPr="00284CD8" w:rsidRDefault="00735D73" w:rsidP="00735D73">
            <w:pPr>
              <w:spacing w:after="0" w:line="240" w:lineRule="auto"/>
              <w:rPr>
                <w:rFonts w:ascii="Arial" w:hAnsi="Arial" w:cs="Arial"/>
                <w:b/>
                <w:bCs/>
                <w:color w:val="000000"/>
              </w:rPr>
            </w:pPr>
          </w:p>
          <w:p w14:paraId="76A7B0DA" w14:textId="77777777" w:rsidR="00735D73" w:rsidRPr="00284CD8" w:rsidRDefault="00735D73" w:rsidP="00735D73">
            <w:pPr>
              <w:spacing w:after="0" w:line="240" w:lineRule="auto"/>
              <w:rPr>
                <w:rFonts w:ascii="Arial" w:hAnsi="Arial" w:cs="Arial"/>
                <w:b/>
                <w:bCs/>
                <w:color w:val="000000"/>
              </w:rPr>
            </w:pPr>
          </w:p>
          <w:p w14:paraId="1A389CC0" w14:textId="77777777" w:rsidR="00735D73" w:rsidRPr="00284CD8" w:rsidRDefault="00735D73" w:rsidP="00735D73">
            <w:pPr>
              <w:spacing w:after="0" w:line="240" w:lineRule="auto"/>
              <w:jc w:val="center"/>
              <w:rPr>
                <w:rFonts w:ascii="Arial" w:hAnsi="Arial" w:cs="Arial"/>
                <w:b/>
                <w:bCs/>
                <w:color w:val="000000"/>
              </w:rPr>
            </w:pPr>
          </w:p>
        </w:tc>
        <w:tc>
          <w:tcPr>
            <w:tcW w:w="3080" w:type="dxa"/>
            <w:tcBorders>
              <w:top w:val="nil"/>
              <w:left w:val="nil"/>
              <w:bottom w:val="nil"/>
              <w:right w:val="nil"/>
            </w:tcBorders>
            <w:shd w:val="clear" w:color="auto" w:fill="auto"/>
            <w:vAlign w:val="center"/>
            <w:hideMark/>
          </w:tcPr>
          <w:p w14:paraId="08E2277A" w14:textId="77777777" w:rsidR="00735D73" w:rsidRPr="00284CD8" w:rsidRDefault="00735D73" w:rsidP="00735D73">
            <w:pPr>
              <w:spacing w:after="0" w:line="240" w:lineRule="auto"/>
              <w:jc w:val="center"/>
              <w:rPr>
                <w:rFonts w:ascii="Arial" w:hAnsi="Arial" w:cs="Arial"/>
                <w:b/>
                <w:color w:val="000000"/>
              </w:rPr>
            </w:pPr>
          </w:p>
        </w:tc>
      </w:tr>
      <w:tr w:rsidR="00735D73" w:rsidRPr="00284CD8" w14:paraId="5908461E" w14:textId="77777777" w:rsidTr="00735D73">
        <w:trPr>
          <w:trHeight w:val="585"/>
        </w:trPr>
        <w:tc>
          <w:tcPr>
            <w:tcW w:w="1034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9660223" w14:textId="77777777" w:rsidR="00735D73" w:rsidRPr="00284CD8" w:rsidRDefault="00735D73" w:rsidP="00735D73">
            <w:pPr>
              <w:spacing w:after="0" w:line="240" w:lineRule="auto"/>
              <w:jc w:val="center"/>
              <w:rPr>
                <w:rFonts w:ascii="Arial" w:eastAsia="Times New Roman" w:hAnsi="Arial" w:cs="Arial"/>
                <w:b/>
                <w:bCs/>
                <w:color w:val="000000"/>
                <w:lang w:eastAsia="fr-FR"/>
              </w:rPr>
            </w:pPr>
            <w:r w:rsidRPr="00284CD8">
              <w:rPr>
                <w:rFonts w:ascii="Arial" w:eastAsia="Times New Roman" w:hAnsi="Arial" w:cs="Arial"/>
                <w:b/>
                <w:bCs/>
                <w:color w:val="000000"/>
                <w:lang w:eastAsia="fr-FR"/>
              </w:rPr>
              <w:t>Présenter succinctement la structure hospitalière porteuse du projet</w:t>
            </w:r>
          </w:p>
        </w:tc>
        <w:tc>
          <w:tcPr>
            <w:tcW w:w="3080" w:type="dxa"/>
            <w:tcBorders>
              <w:top w:val="nil"/>
              <w:left w:val="nil"/>
              <w:bottom w:val="nil"/>
              <w:right w:val="nil"/>
            </w:tcBorders>
            <w:shd w:val="clear" w:color="auto" w:fill="auto"/>
            <w:vAlign w:val="center"/>
            <w:hideMark/>
          </w:tcPr>
          <w:p w14:paraId="796CABD0" w14:textId="77777777" w:rsidR="00735D73" w:rsidRPr="00284CD8" w:rsidRDefault="00735D73" w:rsidP="00735D73">
            <w:pPr>
              <w:spacing w:after="0" w:line="240" w:lineRule="auto"/>
              <w:jc w:val="center"/>
              <w:rPr>
                <w:rFonts w:ascii="Arial" w:hAnsi="Arial" w:cs="Arial"/>
                <w:b/>
                <w:bCs/>
                <w:color w:val="000000"/>
              </w:rPr>
            </w:pPr>
          </w:p>
        </w:tc>
      </w:tr>
      <w:tr w:rsidR="00735D73" w:rsidRPr="00284CD8" w14:paraId="26867E57" w14:textId="77777777" w:rsidTr="00284CD8">
        <w:trPr>
          <w:trHeight w:val="1541"/>
        </w:trPr>
        <w:tc>
          <w:tcPr>
            <w:tcW w:w="1034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F16CEBE" w14:textId="77777777" w:rsidR="00735D73" w:rsidRPr="00284CD8" w:rsidRDefault="00735D73" w:rsidP="00735D73">
            <w:pPr>
              <w:spacing w:after="0" w:line="240" w:lineRule="auto"/>
              <w:jc w:val="center"/>
              <w:rPr>
                <w:rFonts w:ascii="Arial" w:eastAsia="Times New Roman" w:hAnsi="Arial" w:cs="Arial"/>
                <w:b/>
                <w:bCs/>
                <w:color w:val="000000"/>
                <w:lang w:eastAsia="fr-FR"/>
              </w:rPr>
            </w:pPr>
          </w:p>
          <w:p w14:paraId="29065C0A" w14:textId="77777777" w:rsidR="00735D73" w:rsidRPr="00284CD8" w:rsidRDefault="00735D73" w:rsidP="00735D73">
            <w:pPr>
              <w:spacing w:after="0" w:line="240" w:lineRule="auto"/>
              <w:jc w:val="center"/>
              <w:rPr>
                <w:rFonts w:ascii="Arial" w:eastAsia="Times New Roman" w:hAnsi="Arial" w:cs="Arial"/>
                <w:b/>
                <w:bCs/>
                <w:color w:val="000000"/>
                <w:lang w:eastAsia="fr-FR"/>
              </w:rPr>
            </w:pPr>
          </w:p>
          <w:p w14:paraId="7405BFC6" w14:textId="77777777" w:rsidR="00735D73" w:rsidRPr="00284CD8" w:rsidRDefault="00735D73" w:rsidP="00735D73">
            <w:pPr>
              <w:spacing w:after="0" w:line="240" w:lineRule="auto"/>
              <w:jc w:val="center"/>
              <w:rPr>
                <w:rFonts w:ascii="Arial" w:eastAsia="Times New Roman" w:hAnsi="Arial" w:cs="Arial"/>
                <w:b/>
                <w:bCs/>
                <w:color w:val="000000"/>
                <w:lang w:eastAsia="fr-FR"/>
              </w:rPr>
            </w:pPr>
          </w:p>
        </w:tc>
        <w:tc>
          <w:tcPr>
            <w:tcW w:w="3080" w:type="dxa"/>
            <w:tcBorders>
              <w:top w:val="nil"/>
              <w:left w:val="nil"/>
              <w:bottom w:val="nil"/>
              <w:right w:val="nil"/>
            </w:tcBorders>
            <w:shd w:val="clear" w:color="auto" w:fill="auto"/>
            <w:vAlign w:val="center"/>
          </w:tcPr>
          <w:p w14:paraId="1B9B0E76" w14:textId="77777777" w:rsidR="00735D73" w:rsidRPr="00284CD8" w:rsidRDefault="00735D73" w:rsidP="00735D73">
            <w:pPr>
              <w:spacing w:after="0" w:line="240" w:lineRule="auto"/>
              <w:jc w:val="center"/>
              <w:rPr>
                <w:rFonts w:ascii="Arial" w:hAnsi="Arial" w:cs="Arial"/>
                <w:b/>
                <w:bCs/>
                <w:color w:val="000000"/>
              </w:rPr>
            </w:pPr>
          </w:p>
        </w:tc>
      </w:tr>
      <w:tr w:rsidR="00735D73" w:rsidRPr="00284CD8" w14:paraId="7D336589" w14:textId="77777777" w:rsidTr="00735D73">
        <w:trPr>
          <w:trHeight w:val="658"/>
        </w:trPr>
        <w:tc>
          <w:tcPr>
            <w:tcW w:w="1034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0A98F4C" w14:textId="77777777" w:rsidR="00735D73" w:rsidRPr="00284CD8" w:rsidRDefault="00735D73" w:rsidP="00735D73">
            <w:pPr>
              <w:spacing w:after="0" w:line="240" w:lineRule="auto"/>
              <w:jc w:val="center"/>
              <w:rPr>
                <w:rFonts w:ascii="Arial" w:eastAsia="Times New Roman" w:hAnsi="Arial" w:cs="Arial"/>
                <w:b/>
                <w:bCs/>
                <w:color w:val="FF0000"/>
                <w:lang w:eastAsia="fr-FR"/>
              </w:rPr>
            </w:pPr>
            <w:r w:rsidRPr="00284CD8">
              <w:rPr>
                <w:rFonts w:ascii="Arial" w:eastAsia="Times New Roman" w:hAnsi="Arial" w:cs="Arial"/>
                <w:b/>
                <w:bCs/>
                <w:color w:val="000000"/>
                <w:lang w:eastAsia="fr-FR"/>
              </w:rPr>
              <w:t>Dossier comportant plusieurs bâtiments</w:t>
            </w:r>
          </w:p>
        </w:tc>
        <w:tc>
          <w:tcPr>
            <w:tcW w:w="3080" w:type="dxa"/>
            <w:tcBorders>
              <w:top w:val="nil"/>
              <w:left w:val="nil"/>
              <w:bottom w:val="nil"/>
              <w:right w:val="nil"/>
            </w:tcBorders>
            <w:shd w:val="clear" w:color="auto" w:fill="auto"/>
            <w:vAlign w:val="center"/>
          </w:tcPr>
          <w:p w14:paraId="53EB1938" w14:textId="77777777" w:rsidR="00735D73" w:rsidRPr="00284CD8" w:rsidRDefault="00735D73" w:rsidP="00735D73">
            <w:pPr>
              <w:spacing w:after="0" w:line="240" w:lineRule="auto"/>
              <w:jc w:val="center"/>
              <w:rPr>
                <w:rFonts w:ascii="Arial" w:hAnsi="Arial" w:cs="Arial"/>
                <w:b/>
                <w:bCs/>
                <w:color w:val="000000"/>
              </w:rPr>
            </w:pPr>
          </w:p>
        </w:tc>
      </w:tr>
      <w:tr w:rsidR="00735D73" w:rsidRPr="00284CD8" w14:paraId="2947A85D" w14:textId="77777777" w:rsidTr="00735D73">
        <w:trPr>
          <w:trHeight w:val="1607"/>
        </w:trPr>
        <w:tc>
          <w:tcPr>
            <w:tcW w:w="1034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7CB4410" w14:textId="77777777" w:rsidR="00735D73" w:rsidRPr="00284CD8" w:rsidRDefault="00735D73" w:rsidP="00735D73">
            <w:pPr>
              <w:spacing w:after="0" w:line="240" w:lineRule="auto"/>
              <w:jc w:val="both"/>
              <w:rPr>
                <w:rFonts w:ascii="Arial" w:hAnsi="Arial" w:cs="Arial"/>
                <w:i/>
              </w:rPr>
            </w:pPr>
            <w:r w:rsidRPr="00284CD8">
              <w:rPr>
                <w:rFonts w:ascii="Arial" w:hAnsi="Arial" w:cs="Arial"/>
                <w:i/>
              </w:rPr>
              <w:t>Le demandeur devra hiérarchiser par ordre de priorité les bâtiments faisant objet de la présente candidature.</w:t>
            </w:r>
          </w:p>
          <w:p w14:paraId="3C7A8495" w14:textId="77777777" w:rsidR="00735D73" w:rsidRDefault="00735D73" w:rsidP="00735D73">
            <w:pPr>
              <w:spacing w:after="0" w:line="240" w:lineRule="auto"/>
              <w:jc w:val="center"/>
              <w:rPr>
                <w:rFonts w:ascii="Arial" w:eastAsia="Times New Roman" w:hAnsi="Arial" w:cs="Arial"/>
                <w:b/>
                <w:bCs/>
                <w:color w:val="FF0000"/>
                <w:lang w:eastAsia="fr-FR"/>
              </w:rPr>
            </w:pPr>
          </w:p>
          <w:p w14:paraId="1A4484AB" w14:textId="77777777" w:rsidR="00CA60AD" w:rsidRDefault="00CA60AD" w:rsidP="00735D73">
            <w:pPr>
              <w:spacing w:after="0" w:line="240" w:lineRule="auto"/>
              <w:jc w:val="center"/>
              <w:rPr>
                <w:rFonts w:ascii="Arial" w:eastAsia="Times New Roman" w:hAnsi="Arial" w:cs="Arial"/>
                <w:b/>
                <w:bCs/>
                <w:color w:val="FF0000"/>
                <w:lang w:eastAsia="fr-FR"/>
              </w:rPr>
            </w:pPr>
          </w:p>
          <w:p w14:paraId="58E3D2CA" w14:textId="77777777" w:rsidR="00CA60AD" w:rsidRDefault="00CA60AD" w:rsidP="00735D73">
            <w:pPr>
              <w:spacing w:after="0" w:line="240" w:lineRule="auto"/>
              <w:jc w:val="center"/>
              <w:rPr>
                <w:rFonts w:ascii="Arial" w:eastAsia="Times New Roman" w:hAnsi="Arial" w:cs="Arial"/>
                <w:b/>
                <w:bCs/>
                <w:color w:val="FF0000"/>
                <w:lang w:eastAsia="fr-FR"/>
              </w:rPr>
            </w:pPr>
          </w:p>
          <w:p w14:paraId="0BB67C36" w14:textId="77777777" w:rsidR="00CA60AD" w:rsidRDefault="00CA60AD" w:rsidP="00735D73">
            <w:pPr>
              <w:spacing w:after="0" w:line="240" w:lineRule="auto"/>
              <w:jc w:val="center"/>
              <w:rPr>
                <w:rFonts w:ascii="Arial" w:eastAsia="Times New Roman" w:hAnsi="Arial" w:cs="Arial"/>
                <w:b/>
                <w:bCs/>
                <w:color w:val="FF0000"/>
                <w:lang w:eastAsia="fr-FR"/>
              </w:rPr>
            </w:pPr>
          </w:p>
          <w:p w14:paraId="0BFEE711" w14:textId="371A6C38" w:rsidR="00CA60AD" w:rsidRPr="00284CD8" w:rsidRDefault="00CA60AD" w:rsidP="00735D73">
            <w:pPr>
              <w:spacing w:after="0" w:line="240" w:lineRule="auto"/>
              <w:jc w:val="center"/>
              <w:rPr>
                <w:rFonts w:ascii="Arial" w:eastAsia="Times New Roman" w:hAnsi="Arial" w:cs="Arial"/>
                <w:b/>
                <w:bCs/>
                <w:color w:val="FF0000"/>
                <w:lang w:eastAsia="fr-FR"/>
              </w:rPr>
            </w:pPr>
          </w:p>
        </w:tc>
        <w:tc>
          <w:tcPr>
            <w:tcW w:w="3080" w:type="dxa"/>
            <w:tcBorders>
              <w:top w:val="nil"/>
              <w:left w:val="nil"/>
              <w:bottom w:val="nil"/>
              <w:right w:val="nil"/>
            </w:tcBorders>
            <w:shd w:val="clear" w:color="auto" w:fill="auto"/>
            <w:vAlign w:val="center"/>
          </w:tcPr>
          <w:p w14:paraId="4CF33511" w14:textId="77777777" w:rsidR="00735D73" w:rsidRPr="00284CD8" w:rsidRDefault="00735D73" w:rsidP="00735D73">
            <w:pPr>
              <w:spacing w:after="0" w:line="240" w:lineRule="auto"/>
              <w:jc w:val="center"/>
              <w:rPr>
                <w:rFonts w:ascii="Arial" w:hAnsi="Arial" w:cs="Arial"/>
                <w:b/>
                <w:bCs/>
                <w:color w:val="000000"/>
              </w:rPr>
            </w:pPr>
          </w:p>
        </w:tc>
      </w:tr>
      <w:tr w:rsidR="00735D73" w:rsidRPr="00284CD8" w14:paraId="32B84254" w14:textId="77777777" w:rsidTr="00735D73">
        <w:trPr>
          <w:trHeight w:val="489"/>
        </w:trPr>
        <w:tc>
          <w:tcPr>
            <w:tcW w:w="1034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D12D3CC" w14:textId="77777777" w:rsidR="00735D73" w:rsidRPr="00284CD8" w:rsidRDefault="00735D73" w:rsidP="00735D73">
            <w:pPr>
              <w:spacing w:after="0" w:line="240" w:lineRule="auto"/>
              <w:jc w:val="center"/>
              <w:rPr>
                <w:rFonts w:ascii="Arial" w:hAnsi="Arial" w:cs="Arial"/>
                <w:i/>
              </w:rPr>
            </w:pPr>
            <w:r w:rsidRPr="00284CD8">
              <w:rPr>
                <w:rFonts w:ascii="Arial" w:eastAsia="Times New Roman" w:hAnsi="Arial" w:cs="Arial"/>
                <w:b/>
                <w:bCs/>
                <w:color w:val="000000"/>
                <w:lang w:eastAsia="fr-FR"/>
              </w:rPr>
              <w:lastRenderedPageBreak/>
              <w:t>Signatures du directeur d’établissement</w:t>
            </w:r>
          </w:p>
        </w:tc>
        <w:tc>
          <w:tcPr>
            <w:tcW w:w="3080" w:type="dxa"/>
            <w:tcBorders>
              <w:top w:val="nil"/>
              <w:left w:val="nil"/>
              <w:bottom w:val="nil"/>
              <w:right w:val="nil"/>
            </w:tcBorders>
            <w:shd w:val="clear" w:color="auto" w:fill="auto"/>
            <w:vAlign w:val="center"/>
          </w:tcPr>
          <w:p w14:paraId="1654150D" w14:textId="77777777" w:rsidR="00735D73" w:rsidRPr="00284CD8" w:rsidRDefault="00735D73" w:rsidP="00735D73">
            <w:pPr>
              <w:spacing w:after="0" w:line="240" w:lineRule="auto"/>
              <w:jc w:val="center"/>
              <w:rPr>
                <w:rFonts w:ascii="Arial" w:hAnsi="Arial" w:cs="Arial"/>
                <w:b/>
                <w:bCs/>
                <w:color w:val="000000"/>
              </w:rPr>
            </w:pPr>
          </w:p>
        </w:tc>
      </w:tr>
      <w:tr w:rsidR="00735D73" w:rsidRPr="00284CD8" w14:paraId="080F1A6C" w14:textId="77777777" w:rsidTr="00284CD8">
        <w:trPr>
          <w:trHeight w:val="734"/>
        </w:trPr>
        <w:tc>
          <w:tcPr>
            <w:tcW w:w="1034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61D5699B" w14:textId="77777777" w:rsidR="00735D73" w:rsidRPr="00284CD8" w:rsidRDefault="00735D73" w:rsidP="00735D73">
            <w:pPr>
              <w:spacing w:after="0" w:line="240" w:lineRule="auto"/>
              <w:jc w:val="both"/>
              <w:rPr>
                <w:rFonts w:ascii="Arial" w:hAnsi="Arial" w:cs="Arial"/>
                <w:i/>
              </w:rPr>
            </w:pPr>
          </w:p>
        </w:tc>
        <w:tc>
          <w:tcPr>
            <w:tcW w:w="3080" w:type="dxa"/>
            <w:tcBorders>
              <w:top w:val="nil"/>
              <w:left w:val="nil"/>
              <w:bottom w:val="nil"/>
              <w:right w:val="nil"/>
            </w:tcBorders>
            <w:shd w:val="clear" w:color="auto" w:fill="auto"/>
            <w:vAlign w:val="center"/>
          </w:tcPr>
          <w:p w14:paraId="53413806" w14:textId="77777777" w:rsidR="00735D73" w:rsidRPr="00284CD8" w:rsidRDefault="00735D73" w:rsidP="00735D73">
            <w:pPr>
              <w:spacing w:after="0" w:line="240" w:lineRule="auto"/>
              <w:jc w:val="center"/>
              <w:rPr>
                <w:rFonts w:ascii="Arial" w:hAnsi="Arial" w:cs="Arial"/>
                <w:b/>
                <w:bCs/>
                <w:color w:val="000000"/>
              </w:rPr>
            </w:pPr>
          </w:p>
        </w:tc>
      </w:tr>
      <w:tr w:rsidR="00735D73" w:rsidRPr="00284CD8" w14:paraId="3AE5A230" w14:textId="77777777" w:rsidTr="00735D73">
        <w:trPr>
          <w:trHeight w:val="772"/>
        </w:trPr>
        <w:tc>
          <w:tcPr>
            <w:tcW w:w="1034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4675455A" w14:textId="77777777" w:rsidR="00735D73" w:rsidRPr="00284CD8" w:rsidRDefault="00735D73" w:rsidP="00735D73">
            <w:pPr>
              <w:spacing w:after="0" w:line="240" w:lineRule="auto"/>
              <w:jc w:val="center"/>
              <w:rPr>
                <w:rFonts w:ascii="Arial" w:hAnsi="Arial" w:cs="Arial"/>
                <w:i/>
              </w:rPr>
            </w:pPr>
            <w:r w:rsidRPr="00284CD8">
              <w:rPr>
                <w:rFonts w:ascii="Arial" w:eastAsia="Times New Roman" w:hAnsi="Arial" w:cs="Arial"/>
                <w:b/>
                <w:bCs/>
                <w:color w:val="000000"/>
                <w:lang w:eastAsia="fr-FR"/>
              </w:rPr>
              <w:t>NOM OU NUMERO DU BATIMENT</w:t>
            </w:r>
          </w:p>
        </w:tc>
        <w:tc>
          <w:tcPr>
            <w:tcW w:w="3080" w:type="dxa"/>
            <w:tcBorders>
              <w:top w:val="nil"/>
              <w:left w:val="nil"/>
              <w:bottom w:val="nil"/>
              <w:right w:val="nil"/>
            </w:tcBorders>
            <w:shd w:val="clear" w:color="auto" w:fill="auto"/>
            <w:vAlign w:val="center"/>
          </w:tcPr>
          <w:p w14:paraId="1BF2564E" w14:textId="77777777" w:rsidR="00735D73" w:rsidRPr="00284CD8" w:rsidRDefault="00735D73" w:rsidP="00735D73">
            <w:pPr>
              <w:spacing w:after="0" w:line="240" w:lineRule="auto"/>
              <w:jc w:val="center"/>
              <w:rPr>
                <w:rFonts w:ascii="Arial" w:hAnsi="Arial" w:cs="Arial"/>
                <w:b/>
                <w:bCs/>
                <w:color w:val="000000"/>
              </w:rPr>
            </w:pPr>
          </w:p>
        </w:tc>
      </w:tr>
      <w:tr w:rsidR="00735D73" w:rsidRPr="00284CD8" w14:paraId="120175AE" w14:textId="77777777" w:rsidTr="00735D73">
        <w:trPr>
          <w:trHeight w:val="428"/>
        </w:trPr>
        <w:tc>
          <w:tcPr>
            <w:tcW w:w="1034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68BD997" w14:textId="77777777" w:rsidR="00735D73" w:rsidRPr="00284CD8" w:rsidRDefault="00735D73" w:rsidP="00735D73">
            <w:pPr>
              <w:spacing w:after="0" w:line="240" w:lineRule="auto"/>
              <w:jc w:val="center"/>
              <w:rPr>
                <w:rFonts w:ascii="Arial" w:eastAsia="Times New Roman" w:hAnsi="Arial" w:cs="Arial"/>
                <w:b/>
                <w:bCs/>
                <w:color w:val="000000"/>
                <w:lang w:eastAsia="fr-FR"/>
              </w:rPr>
            </w:pPr>
            <w:r w:rsidRPr="00284CD8">
              <w:rPr>
                <w:rFonts w:ascii="Arial" w:eastAsia="Times New Roman" w:hAnsi="Arial" w:cs="Arial"/>
                <w:b/>
                <w:bCs/>
                <w:color w:val="000000"/>
                <w:lang w:eastAsia="fr-FR"/>
              </w:rPr>
              <w:t>Description du bâtiment et de son plan de maintenance</w:t>
            </w:r>
          </w:p>
        </w:tc>
        <w:tc>
          <w:tcPr>
            <w:tcW w:w="3080" w:type="dxa"/>
            <w:tcBorders>
              <w:top w:val="nil"/>
              <w:left w:val="nil"/>
              <w:bottom w:val="nil"/>
              <w:right w:val="nil"/>
            </w:tcBorders>
            <w:shd w:val="clear" w:color="auto" w:fill="auto"/>
            <w:vAlign w:val="center"/>
          </w:tcPr>
          <w:p w14:paraId="0E273AA5" w14:textId="77777777" w:rsidR="00735D73" w:rsidRPr="00284CD8" w:rsidRDefault="00735D73" w:rsidP="00735D73">
            <w:pPr>
              <w:spacing w:after="0" w:line="240" w:lineRule="auto"/>
              <w:jc w:val="center"/>
              <w:rPr>
                <w:rFonts w:ascii="Arial" w:hAnsi="Arial" w:cs="Arial"/>
                <w:b/>
                <w:bCs/>
                <w:color w:val="000000"/>
              </w:rPr>
            </w:pPr>
          </w:p>
        </w:tc>
      </w:tr>
      <w:tr w:rsidR="00735D73" w:rsidRPr="00284CD8" w14:paraId="431BF583" w14:textId="77777777" w:rsidTr="00735D73">
        <w:trPr>
          <w:trHeight w:val="1845"/>
        </w:trPr>
        <w:tc>
          <w:tcPr>
            <w:tcW w:w="1034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D0C4E5B" w14:textId="77777777" w:rsidR="00735D73" w:rsidRPr="00284CD8" w:rsidRDefault="00735D73" w:rsidP="00735D73">
            <w:pPr>
              <w:spacing w:after="0" w:line="240" w:lineRule="auto"/>
              <w:jc w:val="center"/>
              <w:rPr>
                <w:rFonts w:ascii="Arial" w:hAnsi="Arial" w:cs="Arial"/>
                <w:b/>
                <w:bCs/>
                <w:color w:val="000000"/>
              </w:rPr>
            </w:pPr>
          </w:p>
          <w:p w14:paraId="3C26D11A" w14:textId="77777777" w:rsidR="00735D73" w:rsidRPr="00284CD8" w:rsidRDefault="00735D73" w:rsidP="00735D73">
            <w:pPr>
              <w:spacing w:after="0" w:line="240" w:lineRule="auto"/>
              <w:jc w:val="center"/>
              <w:rPr>
                <w:rFonts w:ascii="Arial" w:hAnsi="Arial" w:cs="Arial"/>
                <w:b/>
                <w:bCs/>
                <w:color w:val="000000"/>
              </w:rPr>
            </w:pPr>
          </w:p>
          <w:p w14:paraId="38309655" w14:textId="77777777" w:rsidR="00735D73" w:rsidRPr="00284CD8" w:rsidRDefault="00735D73" w:rsidP="00735D73">
            <w:pPr>
              <w:spacing w:after="0" w:line="240" w:lineRule="auto"/>
              <w:jc w:val="center"/>
              <w:rPr>
                <w:rFonts w:ascii="Arial" w:hAnsi="Arial" w:cs="Arial"/>
                <w:b/>
                <w:bCs/>
                <w:color w:val="000000"/>
              </w:rPr>
            </w:pPr>
          </w:p>
          <w:p w14:paraId="3B040416" w14:textId="77777777" w:rsidR="00735D73" w:rsidRPr="00284CD8" w:rsidRDefault="00735D73" w:rsidP="00735D73">
            <w:pPr>
              <w:spacing w:after="0" w:line="240" w:lineRule="auto"/>
              <w:jc w:val="both"/>
              <w:rPr>
                <w:rFonts w:ascii="Arial" w:hAnsi="Arial" w:cs="Arial"/>
                <w:i/>
              </w:rPr>
            </w:pPr>
            <w:r w:rsidRPr="00284CD8">
              <w:rPr>
                <w:rFonts w:ascii="Arial" w:hAnsi="Arial" w:cs="Arial"/>
                <w:i/>
              </w:rPr>
              <w:t>Le bâtiment concerné devra être décrit :</w:t>
            </w:r>
          </w:p>
          <w:p w14:paraId="241D853A" w14:textId="77777777" w:rsidR="00735D73" w:rsidRPr="00284CD8" w:rsidRDefault="00735D73" w:rsidP="00735D73">
            <w:pPr>
              <w:pStyle w:val="Paragraphedeliste"/>
              <w:numPr>
                <w:ilvl w:val="0"/>
                <w:numId w:val="28"/>
              </w:numPr>
              <w:spacing w:after="0" w:line="240" w:lineRule="auto"/>
              <w:jc w:val="both"/>
              <w:rPr>
                <w:rFonts w:ascii="Arial" w:hAnsi="Arial" w:cs="Arial"/>
                <w:i/>
              </w:rPr>
            </w:pPr>
            <w:r w:rsidRPr="00284CD8">
              <w:rPr>
                <w:rFonts w:ascii="Arial" w:hAnsi="Arial" w:cs="Arial"/>
                <w:i/>
              </w:rPr>
              <w:t>Propriétaire du bâtiment ;</w:t>
            </w:r>
          </w:p>
          <w:p w14:paraId="1B8CD59E" w14:textId="77777777" w:rsidR="00735D73" w:rsidRPr="00284CD8" w:rsidRDefault="00735D73" w:rsidP="00735D73">
            <w:pPr>
              <w:pStyle w:val="Paragraphedeliste"/>
              <w:numPr>
                <w:ilvl w:val="0"/>
                <w:numId w:val="28"/>
              </w:numPr>
              <w:spacing w:after="0" w:line="240" w:lineRule="auto"/>
              <w:jc w:val="both"/>
              <w:rPr>
                <w:rFonts w:ascii="Arial" w:hAnsi="Arial" w:cs="Arial"/>
                <w:i/>
              </w:rPr>
            </w:pPr>
            <w:r w:rsidRPr="00284CD8">
              <w:rPr>
                <w:rFonts w:ascii="Arial" w:hAnsi="Arial" w:cs="Arial"/>
                <w:i/>
              </w:rPr>
              <w:t>Présentation synthétique du bâtiment, de la localisation, contexte urbanistique ;</w:t>
            </w:r>
          </w:p>
          <w:p w14:paraId="04EBD62F" w14:textId="77777777" w:rsidR="00735D73" w:rsidRPr="00284CD8" w:rsidRDefault="00735D73" w:rsidP="00735D73">
            <w:pPr>
              <w:pStyle w:val="Paragraphedeliste"/>
              <w:numPr>
                <w:ilvl w:val="0"/>
                <w:numId w:val="28"/>
              </w:numPr>
              <w:spacing w:after="0" w:line="240" w:lineRule="auto"/>
              <w:jc w:val="both"/>
              <w:rPr>
                <w:rFonts w:ascii="Arial" w:hAnsi="Arial" w:cs="Arial"/>
                <w:i/>
              </w:rPr>
            </w:pPr>
            <w:r w:rsidRPr="00284CD8">
              <w:rPr>
                <w:rFonts w:ascii="Arial" w:hAnsi="Arial" w:cs="Arial"/>
                <w:i/>
              </w:rPr>
              <w:t>Diagnostics réalisés, situation au regard de l’amiante ;</w:t>
            </w:r>
          </w:p>
          <w:p w14:paraId="66847CFF" w14:textId="77777777" w:rsidR="00735D73" w:rsidRPr="00284CD8" w:rsidRDefault="00735D73" w:rsidP="00735D73">
            <w:pPr>
              <w:pStyle w:val="Paragraphedeliste"/>
              <w:numPr>
                <w:ilvl w:val="0"/>
                <w:numId w:val="28"/>
              </w:numPr>
              <w:spacing w:after="0" w:line="240" w:lineRule="auto"/>
              <w:jc w:val="both"/>
              <w:rPr>
                <w:rFonts w:ascii="Arial" w:hAnsi="Arial" w:cs="Arial"/>
                <w:i/>
              </w:rPr>
            </w:pPr>
            <w:r w:rsidRPr="00284CD8">
              <w:rPr>
                <w:rFonts w:ascii="Arial" w:hAnsi="Arial" w:cs="Arial"/>
                <w:i/>
              </w:rPr>
              <w:t xml:space="preserve">Plan de maintenance pluriannuel. </w:t>
            </w:r>
          </w:p>
          <w:p w14:paraId="03BC3E1F" w14:textId="77777777" w:rsidR="00735D73" w:rsidRPr="00284CD8" w:rsidRDefault="00735D73" w:rsidP="00735D73">
            <w:pPr>
              <w:spacing w:after="0" w:line="240" w:lineRule="auto"/>
              <w:jc w:val="both"/>
              <w:rPr>
                <w:rFonts w:ascii="Arial" w:hAnsi="Arial" w:cs="Arial"/>
                <w:i/>
              </w:rPr>
            </w:pPr>
            <w:r w:rsidRPr="00284CD8">
              <w:rPr>
                <w:rFonts w:ascii="Arial" w:hAnsi="Arial" w:cs="Arial"/>
                <w:i/>
              </w:rPr>
              <w:t>Les informations nécessaires à la bonne compréhension de la nécessité de la rénovation seront fournies.</w:t>
            </w:r>
          </w:p>
          <w:p w14:paraId="67A7EBEC" w14:textId="77777777" w:rsidR="00735D73" w:rsidRPr="00284CD8" w:rsidRDefault="00735D73" w:rsidP="00735D73">
            <w:pPr>
              <w:spacing w:after="0" w:line="240" w:lineRule="auto"/>
              <w:jc w:val="center"/>
              <w:rPr>
                <w:rFonts w:ascii="Arial" w:hAnsi="Arial" w:cs="Arial"/>
                <w:b/>
                <w:bCs/>
                <w:color w:val="000000"/>
              </w:rPr>
            </w:pPr>
          </w:p>
          <w:p w14:paraId="3012B392" w14:textId="77777777" w:rsidR="00735D73" w:rsidRPr="00284CD8" w:rsidRDefault="00735D73" w:rsidP="00735D73">
            <w:pPr>
              <w:spacing w:after="0" w:line="240" w:lineRule="auto"/>
              <w:jc w:val="center"/>
              <w:rPr>
                <w:rFonts w:ascii="Arial" w:hAnsi="Arial" w:cs="Arial"/>
                <w:b/>
                <w:bCs/>
                <w:color w:val="000000"/>
              </w:rPr>
            </w:pPr>
          </w:p>
          <w:p w14:paraId="587FC506" w14:textId="77777777" w:rsidR="00735D73" w:rsidRPr="00284CD8" w:rsidRDefault="00735D73" w:rsidP="00735D73">
            <w:pPr>
              <w:spacing w:after="0" w:line="240" w:lineRule="auto"/>
              <w:jc w:val="center"/>
              <w:rPr>
                <w:rFonts w:ascii="Arial" w:hAnsi="Arial" w:cs="Arial"/>
                <w:b/>
                <w:bCs/>
                <w:color w:val="000000"/>
              </w:rPr>
            </w:pPr>
          </w:p>
          <w:p w14:paraId="38B660FB" w14:textId="77777777" w:rsidR="00735D73" w:rsidRPr="00284CD8" w:rsidRDefault="00735D73" w:rsidP="00735D73">
            <w:pPr>
              <w:spacing w:after="0" w:line="240" w:lineRule="auto"/>
              <w:jc w:val="center"/>
              <w:rPr>
                <w:rFonts w:ascii="Arial" w:hAnsi="Arial" w:cs="Arial"/>
                <w:b/>
                <w:bCs/>
                <w:color w:val="000000"/>
              </w:rPr>
            </w:pPr>
          </w:p>
        </w:tc>
        <w:tc>
          <w:tcPr>
            <w:tcW w:w="3080" w:type="dxa"/>
            <w:tcBorders>
              <w:top w:val="nil"/>
              <w:left w:val="nil"/>
              <w:bottom w:val="nil"/>
              <w:right w:val="nil"/>
            </w:tcBorders>
            <w:shd w:val="clear" w:color="auto" w:fill="auto"/>
            <w:vAlign w:val="center"/>
            <w:hideMark/>
          </w:tcPr>
          <w:p w14:paraId="47B342F1" w14:textId="77777777" w:rsidR="00735D73" w:rsidRPr="00284CD8" w:rsidRDefault="00735D73" w:rsidP="00735D73">
            <w:pPr>
              <w:spacing w:after="0" w:line="240" w:lineRule="auto"/>
              <w:jc w:val="center"/>
              <w:rPr>
                <w:rFonts w:ascii="Arial" w:hAnsi="Arial" w:cs="Arial"/>
                <w:b/>
                <w:bCs/>
                <w:color w:val="000000"/>
              </w:rPr>
            </w:pPr>
          </w:p>
        </w:tc>
      </w:tr>
      <w:tr w:rsidR="00735D73" w:rsidRPr="00284CD8" w14:paraId="55204DB4" w14:textId="77777777" w:rsidTr="00735D73">
        <w:trPr>
          <w:trHeight w:val="462"/>
        </w:trPr>
        <w:tc>
          <w:tcPr>
            <w:tcW w:w="1034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2A673E4" w14:textId="77777777" w:rsidR="00735D73" w:rsidRPr="00284CD8" w:rsidRDefault="00735D73" w:rsidP="00735D73">
            <w:pPr>
              <w:spacing w:after="0" w:line="240" w:lineRule="auto"/>
              <w:jc w:val="center"/>
              <w:rPr>
                <w:rFonts w:ascii="Arial" w:eastAsia="Times New Roman" w:hAnsi="Arial" w:cs="Arial"/>
                <w:b/>
                <w:bCs/>
                <w:color w:val="000000"/>
                <w:lang w:eastAsia="fr-FR"/>
              </w:rPr>
            </w:pPr>
            <w:r w:rsidRPr="00284CD8">
              <w:rPr>
                <w:rFonts w:ascii="Arial" w:eastAsia="Times New Roman" w:hAnsi="Arial" w:cs="Arial"/>
                <w:b/>
                <w:bCs/>
                <w:color w:val="000000"/>
                <w:lang w:eastAsia="fr-FR"/>
              </w:rPr>
              <w:t xml:space="preserve">Présenter le projet d’amélioration énergétique du bâtiment </w:t>
            </w:r>
          </w:p>
        </w:tc>
        <w:tc>
          <w:tcPr>
            <w:tcW w:w="3080" w:type="dxa"/>
            <w:tcBorders>
              <w:top w:val="nil"/>
              <w:left w:val="nil"/>
              <w:bottom w:val="nil"/>
              <w:right w:val="nil"/>
            </w:tcBorders>
            <w:shd w:val="clear" w:color="auto" w:fill="auto"/>
            <w:vAlign w:val="center"/>
            <w:hideMark/>
          </w:tcPr>
          <w:p w14:paraId="66B8A860" w14:textId="77777777" w:rsidR="00735D73" w:rsidRPr="00284CD8" w:rsidRDefault="00735D73" w:rsidP="00735D73">
            <w:pPr>
              <w:spacing w:after="0" w:line="240" w:lineRule="auto"/>
              <w:jc w:val="center"/>
              <w:rPr>
                <w:rFonts w:ascii="Arial" w:hAnsi="Arial" w:cs="Arial"/>
                <w:b/>
                <w:bCs/>
                <w:color w:val="000000"/>
              </w:rPr>
            </w:pPr>
          </w:p>
        </w:tc>
      </w:tr>
      <w:tr w:rsidR="00735D73" w:rsidRPr="00284CD8" w14:paraId="231834D6" w14:textId="77777777" w:rsidTr="00284CD8">
        <w:trPr>
          <w:trHeight w:val="2760"/>
        </w:trPr>
        <w:tc>
          <w:tcPr>
            <w:tcW w:w="1034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351E2A2" w14:textId="77777777" w:rsidR="00735D73" w:rsidRPr="00284CD8" w:rsidRDefault="00735D73" w:rsidP="00735D73">
            <w:pPr>
              <w:spacing w:after="0" w:line="240" w:lineRule="auto"/>
              <w:jc w:val="center"/>
              <w:rPr>
                <w:rFonts w:ascii="Arial" w:hAnsi="Arial" w:cs="Arial"/>
                <w:b/>
                <w:bCs/>
                <w:color w:val="000000"/>
              </w:rPr>
            </w:pPr>
          </w:p>
          <w:p w14:paraId="07703E71" w14:textId="77777777" w:rsidR="00735D73" w:rsidRPr="00284CD8" w:rsidRDefault="00735D73" w:rsidP="00735D73">
            <w:pPr>
              <w:spacing w:after="0" w:line="240" w:lineRule="auto"/>
              <w:jc w:val="center"/>
              <w:rPr>
                <w:rFonts w:ascii="Arial" w:hAnsi="Arial" w:cs="Arial"/>
                <w:b/>
                <w:bCs/>
                <w:color w:val="000000"/>
              </w:rPr>
            </w:pPr>
          </w:p>
          <w:p w14:paraId="78182381" w14:textId="77777777" w:rsidR="00735D73" w:rsidRPr="00284CD8" w:rsidRDefault="00735D73" w:rsidP="00735D73">
            <w:pPr>
              <w:spacing w:after="0" w:line="240" w:lineRule="auto"/>
              <w:jc w:val="center"/>
              <w:rPr>
                <w:rFonts w:ascii="Arial" w:hAnsi="Arial" w:cs="Arial"/>
                <w:b/>
                <w:bCs/>
                <w:color w:val="000000"/>
              </w:rPr>
            </w:pPr>
          </w:p>
          <w:p w14:paraId="5116FD61" w14:textId="69071E8D" w:rsidR="00735D73" w:rsidRPr="00284CD8" w:rsidRDefault="00735D73" w:rsidP="00735D73">
            <w:pPr>
              <w:spacing w:after="0" w:line="240" w:lineRule="auto"/>
              <w:jc w:val="both"/>
              <w:rPr>
                <w:rFonts w:ascii="Arial" w:hAnsi="Arial" w:cs="Arial"/>
                <w:i/>
              </w:rPr>
            </w:pPr>
            <w:r w:rsidRPr="00284CD8">
              <w:rPr>
                <w:rFonts w:ascii="Arial" w:hAnsi="Arial" w:cs="Arial"/>
                <w:i/>
              </w:rPr>
              <w:t xml:space="preserve">Le projet devra détailler les travaux envisagés pour atteindre les cibles de la réglementation éco énergie tertiaire. Les travaux antérieurs d’amélioration énergétiques significatifs seront identifiés y compris les actions visant à diminuer la consommation énergétique (réglages, communication, </w:t>
            </w:r>
            <w:r w:rsidR="00284CD8" w:rsidRPr="00284CD8">
              <w:rPr>
                <w:rFonts w:ascii="Arial" w:hAnsi="Arial" w:cs="Arial"/>
                <w:i/>
              </w:rPr>
              <w:t>exploitation…</w:t>
            </w:r>
            <w:r w:rsidRPr="00284CD8">
              <w:rPr>
                <w:rFonts w:ascii="Arial" w:hAnsi="Arial" w:cs="Arial"/>
                <w:i/>
              </w:rPr>
              <w:t xml:space="preserve">). </w:t>
            </w:r>
          </w:p>
          <w:p w14:paraId="7A035344" w14:textId="77777777" w:rsidR="00735D73" w:rsidRPr="00284CD8" w:rsidRDefault="00735D73" w:rsidP="00735D73">
            <w:pPr>
              <w:spacing w:after="0" w:line="240" w:lineRule="auto"/>
              <w:jc w:val="center"/>
              <w:rPr>
                <w:rFonts w:ascii="Arial" w:hAnsi="Arial" w:cs="Arial"/>
                <w:b/>
                <w:bCs/>
                <w:color w:val="000000"/>
              </w:rPr>
            </w:pPr>
          </w:p>
          <w:p w14:paraId="6C9E6085" w14:textId="77777777" w:rsidR="00735D73" w:rsidRPr="00284CD8" w:rsidRDefault="00735D73" w:rsidP="00735D73">
            <w:pPr>
              <w:spacing w:after="0" w:line="240" w:lineRule="auto"/>
              <w:jc w:val="center"/>
              <w:rPr>
                <w:rFonts w:ascii="Arial" w:hAnsi="Arial" w:cs="Arial"/>
                <w:b/>
                <w:bCs/>
                <w:color w:val="000000"/>
              </w:rPr>
            </w:pPr>
          </w:p>
          <w:p w14:paraId="12E9C23C" w14:textId="77777777" w:rsidR="00735D73" w:rsidRPr="00284CD8" w:rsidRDefault="00735D73" w:rsidP="00735D73">
            <w:pPr>
              <w:spacing w:after="0" w:line="240" w:lineRule="auto"/>
              <w:jc w:val="center"/>
              <w:rPr>
                <w:rFonts w:ascii="Arial" w:hAnsi="Arial" w:cs="Arial"/>
                <w:b/>
                <w:bCs/>
                <w:color w:val="000000"/>
              </w:rPr>
            </w:pPr>
            <w:r w:rsidRPr="00284CD8">
              <w:rPr>
                <w:rFonts w:ascii="Arial" w:hAnsi="Arial" w:cs="Arial"/>
                <w:b/>
              </w:rPr>
              <w:t>ANNEXES OBLIGATOIRES : STD ou audit énergétique – Rapport ou engagement de la commande</w:t>
            </w:r>
          </w:p>
          <w:p w14:paraId="2CCD2B46" w14:textId="77777777" w:rsidR="00735D73" w:rsidRPr="00284CD8" w:rsidRDefault="00735D73" w:rsidP="00735D73">
            <w:pPr>
              <w:spacing w:after="0" w:line="240" w:lineRule="auto"/>
              <w:rPr>
                <w:rFonts w:ascii="Arial" w:hAnsi="Arial" w:cs="Arial"/>
                <w:b/>
                <w:bCs/>
                <w:color w:val="000000"/>
              </w:rPr>
            </w:pPr>
          </w:p>
        </w:tc>
        <w:tc>
          <w:tcPr>
            <w:tcW w:w="3080" w:type="dxa"/>
            <w:tcBorders>
              <w:top w:val="nil"/>
              <w:left w:val="nil"/>
              <w:bottom w:val="nil"/>
              <w:right w:val="nil"/>
            </w:tcBorders>
            <w:shd w:val="clear" w:color="auto" w:fill="auto"/>
            <w:vAlign w:val="center"/>
            <w:hideMark/>
          </w:tcPr>
          <w:p w14:paraId="5601EE1A" w14:textId="77777777" w:rsidR="00735D73" w:rsidRPr="00284CD8" w:rsidRDefault="00735D73" w:rsidP="00735D73">
            <w:pPr>
              <w:spacing w:after="0" w:line="240" w:lineRule="auto"/>
              <w:jc w:val="center"/>
              <w:rPr>
                <w:rFonts w:ascii="Arial" w:hAnsi="Arial" w:cs="Arial"/>
                <w:b/>
                <w:bCs/>
                <w:color w:val="000000"/>
              </w:rPr>
            </w:pPr>
          </w:p>
        </w:tc>
      </w:tr>
      <w:tr w:rsidR="00735D73" w:rsidRPr="00284CD8" w14:paraId="32A86CE3" w14:textId="77777777" w:rsidTr="00735D73">
        <w:trPr>
          <w:trHeight w:val="413"/>
        </w:trPr>
        <w:tc>
          <w:tcPr>
            <w:tcW w:w="1034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2AFC3F7" w14:textId="77777777" w:rsidR="00735D73" w:rsidRPr="00284CD8" w:rsidRDefault="00735D73" w:rsidP="00735D73">
            <w:pPr>
              <w:spacing w:after="0" w:line="240" w:lineRule="auto"/>
              <w:jc w:val="center"/>
              <w:rPr>
                <w:rFonts w:ascii="Arial" w:hAnsi="Arial" w:cs="Arial"/>
                <w:b/>
                <w:bCs/>
                <w:color w:val="000000"/>
              </w:rPr>
            </w:pPr>
            <w:r w:rsidRPr="00284CD8">
              <w:rPr>
                <w:rFonts w:ascii="Arial" w:eastAsia="Times New Roman" w:hAnsi="Arial" w:cs="Arial"/>
                <w:b/>
                <w:bCs/>
                <w:color w:val="000000"/>
                <w:lang w:eastAsia="fr-FR"/>
              </w:rPr>
              <w:t>Décrire le chantier</w:t>
            </w:r>
          </w:p>
        </w:tc>
        <w:tc>
          <w:tcPr>
            <w:tcW w:w="3080" w:type="dxa"/>
            <w:tcBorders>
              <w:top w:val="nil"/>
              <w:left w:val="nil"/>
              <w:bottom w:val="nil"/>
              <w:right w:val="nil"/>
            </w:tcBorders>
            <w:shd w:val="clear" w:color="auto" w:fill="auto"/>
            <w:vAlign w:val="center"/>
          </w:tcPr>
          <w:p w14:paraId="5BFDCCD8" w14:textId="77777777" w:rsidR="00735D73" w:rsidRPr="00284CD8" w:rsidRDefault="00735D73" w:rsidP="00735D73">
            <w:pPr>
              <w:spacing w:after="0" w:line="240" w:lineRule="auto"/>
              <w:jc w:val="center"/>
              <w:rPr>
                <w:rFonts w:ascii="Arial" w:hAnsi="Arial" w:cs="Arial"/>
                <w:b/>
                <w:bCs/>
                <w:color w:val="000000"/>
              </w:rPr>
            </w:pPr>
          </w:p>
        </w:tc>
      </w:tr>
      <w:tr w:rsidR="00735D73" w:rsidRPr="00284CD8" w14:paraId="40385BA7" w14:textId="77777777" w:rsidTr="00735D73">
        <w:trPr>
          <w:trHeight w:val="3963"/>
        </w:trPr>
        <w:tc>
          <w:tcPr>
            <w:tcW w:w="1034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26601F5" w14:textId="77777777" w:rsidR="00735D73" w:rsidRPr="00284CD8" w:rsidRDefault="00735D73" w:rsidP="00735D73">
            <w:pPr>
              <w:spacing w:after="0" w:line="240" w:lineRule="auto"/>
              <w:jc w:val="both"/>
              <w:rPr>
                <w:rFonts w:ascii="Arial" w:eastAsia="Times New Roman" w:hAnsi="Arial" w:cs="Arial"/>
                <w:b/>
                <w:bCs/>
                <w:color w:val="000000"/>
                <w:lang w:eastAsia="fr-FR"/>
              </w:rPr>
            </w:pPr>
            <w:r w:rsidRPr="00284CD8">
              <w:rPr>
                <w:rFonts w:ascii="Arial" w:hAnsi="Arial" w:cs="Arial"/>
                <w:i/>
              </w:rPr>
              <w:t>Les grandes phases du chantier seront listées.</w:t>
            </w:r>
          </w:p>
        </w:tc>
        <w:tc>
          <w:tcPr>
            <w:tcW w:w="3080" w:type="dxa"/>
            <w:tcBorders>
              <w:top w:val="nil"/>
              <w:left w:val="nil"/>
              <w:bottom w:val="nil"/>
              <w:right w:val="nil"/>
            </w:tcBorders>
            <w:shd w:val="clear" w:color="auto" w:fill="auto"/>
            <w:vAlign w:val="center"/>
          </w:tcPr>
          <w:p w14:paraId="1E65BE0B" w14:textId="77777777" w:rsidR="00735D73" w:rsidRPr="00284CD8" w:rsidRDefault="00735D73" w:rsidP="00735D73">
            <w:pPr>
              <w:spacing w:after="0" w:line="240" w:lineRule="auto"/>
              <w:jc w:val="center"/>
              <w:rPr>
                <w:rFonts w:ascii="Arial" w:hAnsi="Arial" w:cs="Arial"/>
                <w:b/>
                <w:bCs/>
                <w:color w:val="000000"/>
              </w:rPr>
            </w:pPr>
          </w:p>
        </w:tc>
      </w:tr>
      <w:tr w:rsidR="00735D73" w:rsidRPr="00284CD8" w14:paraId="14D5A30F" w14:textId="77777777" w:rsidTr="00735D73">
        <w:trPr>
          <w:trHeight w:val="489"/>
        </w:trPr>
        <w:tc>
          <w:tcPr>
            <w:tcW w:w="1034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4D20F43A" w14:textId="77777777" w:rsidR="00735D73" w:rsidRPr="00284CD8" w:rsidRDefault="00735D73" w:rsidP="00735D73">
            <w:pPr>
              <w:spacing w:after="0" w:line="240" w:lineRule="auto"/>
              <w:jc w:val="center"/>
              <w:rPr>
                <w:rFonts w:ascii="Arial" w:hAnsi="Arial" w:cs="Arial"/>
                <w:b/>
                <w:bCs/>
                <w:color w:val="000000"/>
              </w:rPr>
            </w:pPr>
            <w:r w:rsidRPr="00284CD8">
              <w:rPr>
                <w:rFonts w:ascii="Arial" w:hAnsi="Arial" w:cs="Arial"/>
                <w:b/>
                <w:bCs/>
                <w:color w:val="000000"/>
              </w:rPr>
              <w:lastRenderedPageBreak/>
              <w:t>Préciser le recours à des matériaux bio-</w:t>
            </w:r>
            <w:proofErr w:type="spellStart"/>
            <w:r w:rsidRPr="00284CD8">
              <w:rPr>
                <w:rFonts w:ascii="Arial" w:hAnsi="Arial" w:cs="Arial"/>
                <w:b/>
                <w:bCs/>
                <w:color w:val="000000"/>
              </w:rPr>
              <w:t>sourcés</w:t>
            </w:r>
            <w:proofErr w:type="spellEnd"/>
            <w:r w:rsidRPr="00284CD8">
              <w:rPr>
                <w:rFonts w:ascii="Arial" w:hAnsi="Arial" w:cs="Arial"/>
                <w:b/>
                <w:bCs/>
                <w:color w:val="000000"/>
              </w:rPr>
              <w:t xml:space="preserve"> </w:t>
            </w:r>
          </w:p>
        </w:tc>
        <w:tc>
          <w:tcPr>
            <w:tcW w:w="3080" w:type="dxa"/>
            <w:tcBorders>
              <w:top w:val="nil"/>
              <w:left w:val="nil"/>
              <w:bottom w:val="nil"/>
              <w:right w:val="nil"/>
            </w:tcBorders>
            <w:shd w:val="clear" w:color="auto" w:fill="auto"/>
            <w:vAlign w:val="center"/>
          </w:tcPr>
          <w:p w14:paraId="044637C1" w14:textId="77777777" w:rsidR="00735D73" w:rsidRPr="00284CD8" w:rsidRDefault="00735D73" w:rsidP="00735D73">
            <w:pPr>
              <w:spacing w:after="0" w:line="240" w:lineRule="auto"/>
              <w:jc w:val="center"/>
              <w:rPr>
                <w:rFonts w:ascii="Arial" w:hAnsi="Arial" w:cs="Arial"/>
                <w:b/>
                <w:bCs/>
                <w:color w:val="000000"/>
              </w:rPr>
            </w:pPr>
          </w:p>
        </w:tc>
      </w:tr>
      <w:tr w:rsidR="00735D73" w:rsidRPr="00284CD8" w14:paraId="12439F77" w14:textId="77777777" w:rsidTr="00735D73">
        <w:trPr>
          <w:trHeight w:val="836"/>
        </w:trPr>
        <w:tc>
          <w:tcPr>
            <w:tcW w:w="1034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62DD35E9" w14:textId="77777777" w:rsidR="00735D73" w:rsidRPr="00284CD8" w:rsidRDefault="00735D73" w:rsidP="00735D73">
            <w:pPr>
              <w:spacing w:after="0" w:line="240" w:lineRule="auto"/>
              <w:jc w:val="center"/>
              <w:rPr>
                <w:rFonts w:ascii="Arial" w:hAnsi="Arial" w:cs="Arial"/>
                <w:b/>
                <w:bCs/>
                <w:color w:val="000000"/>
              </w:rPr>
            </w:pPr>
          </w:p>
        </w:tc>
        <w:tc>
          <w:tcPr>
            <w:tcW w:w="3080" w:type="dxa"/>
            <w:tcBorders>
              <w:top w:val="nil"/>
              <w:left w:val="nil"/>
              <w:bottom w:val="nil"/>
              <w:right w:val="nil"/>
            </w:tcBorders>
            <w:shd w:val="clear" w:color="auto" w:fill="auto"/>
            <w:vAlign w:val="center"/>
          </w:tcPr>
          <w:p w14:paraId="5B6A2613" w14:textId="77777777" w:rsidR="00735D73" w:rsidRPr="00284CD8" w:rsidRDefault="00735D73" w:rsidP="00735D73">
            <w:pPr>
              <w:spacing w:after="0" w:line="240" w:lineRule="auto"/>
              <w:jc w:val="center"/>
              <w:rPr>
                <w:rFonts w:ascii="Arial" w:hAnsi="Arial" w:cs="Arial"/>
                <w:b/>
                <w:bCs/>
                <w:color w:val="000000"/>
              </w:rPr>
            </w:pPr>
          </w:p>
        </w:tc>
      </w:tr>
      <w:tr w:rsidR="00735D73" w:rsidRPr="00284CD8" w14:paraId="3AE5A272" w14:textId="77777777" w:rsidTr="00735D73">
        <w:trPr>
          <w:trHeight w:val="489"/>
        </w:trPr>
        <w:tc>
          <w:tcPr>
            <w:tcW w:w="1034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474955AC" w14:textId="77777777" w:rsidR="00735D73" w:rsidRPr="00284CD8" w:rsidRDefault="00735D73" w:rsidP="00735D73">
            <w:pPr>
              <w:spacing w:after="0" w:line="240" w:lineRule="auto"/>
              <w:jc w:val="center"/>
              <w:rPr>
                <w:rFonts w:ascii="Arial" w:hAnsi="Arial" w:cs="Arial"/>
                <w:b/>
                <w:bCs/>
                <w:color w:val="000000"/>
              </w:rPr>
            </w:pPr>
            <w:r w:rsidRPr="00284CD8">
              <w:rPr>
                <w:rFonts w:ascii="Arial" w:hAnsi="Arial" w:cs="Arial"/>
                <w:b/>
                <w:bCs/>
                <w:color w:val="000000"/>
              </w:rPr>
              <w:t xml:space="preserve">Préciser le recours à d’autres aides financières </w:t>
            </w:r>
          </w:p>
        </w:tc>
        <w:tc>
          <w:tcPr>
            <w:tcW w:w="3080" w:type="dxa"/>
            <w:tcBorders>
              <w:top w:val="nil"/>
              <w:left w:val="nil"/>
              <w:bottom w:val="nil"/>
              <w:right w:val="nil"/>
            </w:tcBorders>
            <w:shd w:val="clear" w:color="auto" w:fill="auto"/>
            <w:vAlign w:val="center"/>
          </w:tcPr>
          <w:p w14:paraId="63687F39" w14:textId="77777777" w:rsidR="00735D73" w:rsidRPr="00284CD8" w:rsidRDefault="00735D73" w:rsidP="00735D73">
            <w:pPr>
              <w:spacing w:after="0" w:line="240" w:lineRule="auto"/>
              <w:jc w:val="center"/>
              <w:rPr>
                <w:rFonts w:ascii="Arial" w:hAnsi="Arial" w:cs="Arial"/>
                <w:b/>
                <w:bCs/>
                <w:color w:val="000000"/>
              </w:rPr>
            </w:pPr>
          </w:p>
        </w:tc>
      </w:tr>
      <w:tr w:rsidR="00735D73" w:rsidRPr="00284CD8" w14:paraId="36F6BA21" w14:textId="77777777" w:rsidTr="00735D73">
        <w:trPr>
          <w:trHeight w:val="1623"/>
        </w:trPr>
        <w:tc>
          <w:tcPr>
            <w:tcW w:w="1034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695C91B" w14:textId="77777777" w:rsidR="00735D73" w:rsidRPr="00284CD8" w:rsidRDefault="00735D73" w:rsidP="00735D73">
            <w:pPr>
              <w:spacing w:after="0" w:line="240" w:lineRule="auto"/>
              <w:jc w:val="both"/>
              <w:rPr>
                <w:rFonts w:ascii="Arial" w:hAnsi="Arial" w:cs="Arial"/>
                <w:color w:val="000000"/>
              </w:rPr>
            </w:pPr>
            <w:r w:rsidRPr="00284CD8">
              <w:rPr>
                <w:rFonts w:ascii="Arial" w:hAnsi="Arial" w:cs="Arial"/>
                <w:i/>
              </w:rPr>
              <w:t>Indiquer la valorisation des certificats d'économies d'énergie (CEE) à titre informatif et estimatif si possible.</w:t>
            </w:r>
          </w:p>
        </w:tc>
        <w:tc>
          <w:tcPr>
            <w:tcW w:w="3080" w:type="dxa"/>
            <w:tcBorders>
              <w:top w:val="nil"/>
              <w:left w:val="nil"/>
              <w:bottom w:val="nil"/>
              <w:right w:val="nil"/>
            </w:tcBorders>
            <w:shd w:val="clear" w:color="auto" w:fill="auto"/>
            <w:vAlign w:val="center"/>
          </w:tcPr>
          <w:p w14:paraId="0B50D48C" w14:textId="77777777" w:rsidR="00735D73" w:rsidRPr="00284CD8" w:rsidRDefault="00735D73" w:rsidP="00735D73">
            <w:pPr>
              <w:spacing w:after="0" w:line="240" w:lineRule="auto"/>
              <w:jc w:val="center"/>
              <w:rPr>
                <w:rFonts w:ascii="Arial" w:hAnsi="Arial" w:cs="Arial"/>
                <w:b/>
                <w:bCs/>
                <w:color w:val="000000"/>
              </w:rPr>
            </w:pPr>
          </w:p>
        </w:tc>
      </w:tr>
      <w:tr w:rsidR="00735D73" w:rsidRPr="00284CD8" w14:paraId="00347C5F" w14:textId="77777777" w:rsidTr="00735D73">
        <w:trPr>
          <w:trHeight w:val="490"/>
        </w:trPr>
        <w:tc>
          <w:tcPr>
            <w:tcW w:w="1034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24F5177" w14:textId="77777777" w:rsidR="00735D73" w:rsidRPr="00284CD8" w:rsidRDefault="00735D73" w:rsidP="00735D73">
            <w:pPr>
              <w:spacing w:after="0" w:line="240" w:lineRule="auto"/>
              <w:jc w:val="center"/>
              <w:rPr>
                <w:rFonts w:ascii="Arial" w:hAnsi="Arial" w:cs="Arial"/>
                <w:b/>
                <w:bCs/>
                <w:color w:val="000000"/>
              </w:rPr>
            </w:pPr>
            <w:r w:rsidRPr="00284CD8">
              <w:rPr>
                <w:rFonts w:ascii="Arial" w:eastAsia="Times New Roman" w:hAnsi="Arial" w:cs="Arial"/>
                <w:b/>
                <w:bCs/>
                <w:color w:val="000000"/>
                <w:lang w:eastAsia="fr-FR"/>
              </w:rPr>
              <w:t xml:space="preserve">Précisez si vous avez eu recours à une assistance </w:t>
            </w:r>
          </w:p>
        </w:tc>
        <w:tc>
          <w:tcPr>
            <w:tcW w:w="3080" w:type="dxa"/>
            <w:tcBorders>
              <w:top w:val="nil"/>
              <w:left w:val="nil"/>
              <w:bottom w:val="nil"/>
              <w:right w:val="nil"/>
            </w:tcBorders>
            <w:shd w:val="clear" w:color="auto" w:fill="auto"/>
            <w:vAlign w:val="center"/>
            <w:hideMark/>
          </w:tcPr>
          <w:p w14:paraId="27F51507" w14:textId="77777777" w:rsidR="00735D73" w:rsidRPr="00284CD8" w:rsidRDefault="00735D73" w:rsidP="00735D73">
            <w:pPr>
              <w:spacing w:after="0" w:line="240" w:lineRule="auto"/>
              <w:jc w:val="center"/>
              <w:rPr>
                <w:rFonts w:ascii="Arial" w:hAnsi="Arial" w:cs="Arial"/>
                <w:b/>
                <w:bCs/>
                <w:color w:val="000000"/>
              </w:rPr>
            </w:pPr>
          </w:p>
        </w:tc>
      </w:tr>
      <w:tr w:rsidR="00735D73" w:rsidRPr="00284CD8" w14:paraId="0EC744BD" w14:textId="77777777" w:rsidTr="00735D73">
        <w:trPr>
          <w:trHeight w:val="1984"/>
        </w:trPr>
        <w:tc>
          <w:tcPr>
            <w:tcW w:w="1034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893FF48" w14:textId="77777777" w:rsidR="00735D73" w:rsidRPr="00284CD8" w:rsidRDefault="00735D73" w:rsidP="00735D73">
            <w:pPr>
              <w:spacing w:after="0" w:line="240" w:lineRule="auto"/>
              <w:jc w:val="center"/>
              <w:rPr>
                <w:rFonts w:ascii="Arial" w:hAnsi="Arial" w:cs="Arial"/>
                <w:b/>
                <w:bCs/>
                <w:color w:val="000000"/>
              </w:rPr>
            </w:pPr>
          </w:p>
          <w:p w14:paraId="60B564E4" w14:textId="77777777" w:rsidR="00735D73" w:rsidRPr="00284CD8" w:rsidRDefault="00735D73" w:rsidP="00735D73">
            <w:pPr>
              <w:spacing w:after="0" w:line="240" w:lineRule="auto"/>
              <w:jc w:val="center"/>
              <w:rPr>
                <w:rFonts w:ascii="Arial" w:hAnsi="Arial" w:cs="Arial"/>
                <w:b/>
                <w:bCs/>
                <w:color w:val="000000"/>
              </w:rPr>
            </w:pPr>
          </w:p>
          <w:p w14:paraId="29EC7118" w14:textId="77777777" w:rsidR="00735D73" w:rsidRPr="00284CD8" w:rsidRDefault="00735D73" w:rsidP="00735D73">
            <w:pPr>
              <w:spacing w:after="0" w:line="240" w:lineRule="auto"/>
              <w:jc w:val="center"/>
              <w:rPr>
                <w:rFonts w:ascii="Arial" w:hAnsi="Arial" w:cs="Arial"/>
                <w:b/>
                <w:bCs/>
                <w:color w:val="000000"/>
              </w:rPr>
            </w:pPr>
          </w:p>
          <w:p w14:paraId="6EBB7FA1" w14:textId="77777777" w:rsidR="00735D73" w:rsidRPr="00284CD8" w:rsidRDefault="00735D73" w:rsidP="00735D73">
            <w:pPr>
              <w:spacing w:after="0" w:line="240" w:lineRule="auto"/>
              <w:jc w:val="center"/>
              <w:rPr>
                <w:rFonts w:ascii="Arial" w:hAnsi="Arial" w:cs="Arial"/>
                <w:b/>
                <w:bCs/>
                <w:color w:val="000000"/>
              </w:rPr>
            </w:pPr>
          </w:p>
          <w:p w14:paraId="2A1C427E" w14:textId="2A8FB4B9" w:rsidR="00735D73" w:rsidRPr="00284CD8" w:rsidRDefault="00735D73" w:rsidP="00735D73">
            <w:pPr>
              <w:spacing w:after="0" w:line="240" w:lineRule="auto"/>
              <w:jc w:val="both"/>
              <w:rPr>
                <w:rFonts w:ascii="Arial" w:hAnsi="Arial" w:cs="Arial"/>
                <w:i/>
              </w:rPr>
            </w:pPr>
            <w:r w:rsidRPr="00284CD8">
              <w:rPr>
                <w:rFonts w:ascii="Arial" w:hAnsi="Arial" w:cs="Arial"/>
                <w:i/>
              </w:rPr>
              <w:t xml:space="preserve">Reporter les missions confiées à des tiers comme des bureaux d’études techniques, contrôleurs </w:t>
            </w:r>
            <w:r w:rsidR="00284CD8" w:rsidRPr="00284CD8">
              <w:rPr>
                <w:rFonts w:ascii="Arial" w:hAnsi="Arial" w:cs="Arial"/>
                <w:i/>
              </w:rPr>
              <w:t>techniques…</w:t>
            </w:r>
            <w:r w:rsidRPr="00284CD8">
              <w:rPr>
                <w:rFonts w:ascii="Arial" w:hAnsi="Arial" w:cs="Arial"/>
                <w:i/>
              </w:rPr>
              <w:t xml:space="preserve"> </w:t>
            </w:r>
          </w:p>
          <w:p w14:paraId="192FB11F" w14:textId="77777777" w:rsidR="00735D73" w:rsidRPr="00284CD8" w:rsidRDefault="00735D73" w:rsidP="00735D73">
            <w:pPr>
              <w:spacing w:after="0" w:line="240" w:lineRule="auto"/>
              <w:jc w:val="both"/>
              <w:rPr>
                <w:rFonts w:ascii="Arial" w:hAnsi="Arial" w:cs="Arial"/>
                <w:i/>
              </w:rPr>
            </w:pPr>
            <w:r w:rsidRPr="00284CD8">
              <w:rPr>
                <w:rFonts w:ascii="Arial" w:hAnsi="Arial" w:cs="Arial"/>
                <w:i/>
              </w:rPr>
              <w:t xml:space="preserve">Identifier le rôle du CTEES si vous en disposez. </w:t>
            </w:r>
          </w:p>
          <w:p w14:paraId="55AAA177" w14:textId="77777777" w:rsidR="00735D73" w:rsidRPr="00284CD8" w:rsidRDefault="00735D73" w:rsidP="00735D73">
            <w:pPr>
              <w:spacing w:after="0" w:line="240" w:lineRule="auto"/>
              <w:jc w:val="center"/>
              <w:rPr>
                <w:rFonts w:ascii="Arial" w:hAnsi="Arial" w:cs="Arial"/>
                <w:b/>
                <w:bCs/>
                <w:color w:val="000000"/>
              </w:rPr>
            </w:pPr>
          </w:p>
          <w:p w14:paraId="0E013CB5" w14:textId="77777777" w:rsidR="00735D73" w:rsidRPr="00284CD8" w:rsidRDefault="00735D73" w:rsidP="00735D73">
            <w:pPr>
              <w:spacing w:after="0" w:line="240" w:lineRule="auto"/>
              <w:rPr>
                <w:rFonts w:ascii="Arial" w:hAnsi="Arial" w:cs="Arial"/>
                <w:b/>
                <w:bCs/>
                <w:color w:val="000000"/>
              </w:rPr>
            </w:pPr>
          </w:p>
        </w:tc>
        <w:tc>
          <w:tcPr>
            <w:tcW w:w="3080" w:type="dxa"/>
            <w:tcBorders>
              <w:top w:val="nil"/>
              <w:left w:val="nil"/>
              <w:bottom w:val="nil"/>
              <w:right w:val="nil"/>
            </w:tcBorders>
            <w:shd w:val="clear" w:color="auto" w:fill="auto"/>
            <w:vAlign w:val="center"/>
          </w:tcPr>
          <w:p w14:paraId="6082A380" w14:textId="77777777" w:rsidR="00735D73" w:rsidRPr="00284CD8" w:rsidRDefault="00735D73" w:rsidP="00735D73">
            <w:pPr>
              <w:spacing w:after="0" w:line="240" w:lineRule="auto"/>
              <w:jc w:val="center"/>
              <w:rPr>
                <w:rFonts w:ascii="Arial" w:hAnsi="Arial" w:cs="Arial"/>
                <w:b/>
                <w:bCs/>
                <w:color w:val="000000"/>
              </w:rPr>
            </w:pPr>
          </w:p>
        </w:tc>
      </w:tr>
      <w:tr w:rsidR="00735D73" w:rsidRPr="00284CD8" w14:paraId="7FB8FEE5" w14:textId="77777777" w:rsidTr="00735D73">
        <w:trPr>
          <w:trHeight w:val="532"/>
        </w:trPr>
        <w:tc>
          <w:tcPr>
            <w:tcW w:w="1034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DA4B4F8" w14:textId="77777777" w:rsidR="00735D73" w:rsidRPr="00284CD8" w:rsidRDefault="00735D73" w:rsidP="00735D73">
            <w:pPr>
              <w:spacing w:after="0" w:line="240" w:lineRule="auto"/>
              <w:jc w:val="center"/>
              <w:rPr>
                <w:rFonts w:ascii="Arial" w:hAnsi="Arial" w:cs="Arial"/>
                <w:b/>
                <w:bCs/>
                <w:color w:val="000000"/>
              </w:rPr>
            </w:pPr>
            <w:r w:rsidRPr="00284CD8">
              <w:rPr>
                <w:rFonts w:ascii="Arial" w:eastAsia="Times New Roman" w:hAnsi="Arial" w:cs="Arial"/>
                <w:b/>
                <w:bCs/>
                <w:color w:val="000000"/>
                <w:lang w:eastAsia="fr-FR"/>
              </w:rPr>
              <w:t xml:space="preserve">Coût des travaux  </w:t>
            </w:r>
          </w:p>
        </w:tc>
        <w:tc>
          <w:tcPr>
            <w:tcW w:w="3080" w:type="dxa"/>
            <w:tcBorders>
              <w:top w:val="nil"/>
              <w:left w:val="nil"/>
              <w:bottom w:val="nil"/>
              <w:right w:val="nil"/>
            </w:tcBorders>
            <w:shd w:val="clear" w:color="auto" w:fill="auto"/>
            <w:vAlign w:val="center"/>
          </w:tcPr>
          <w:p w14:paraId="02BF4B50" w14:textId="77777777" w:rsidR="00735D73" w:rsidRPr="00284CD8" w:rsidRDefault="00735D73" w:rsidP="00735D73">
            <w:pPr>
              <w:spacing w:after="0" w:line="240" w:lineRule="auto"/>
              <w:jc w:val="center"/>
              <w:rPr>
                <w:rFonts w:ascii="Arial" w:hAnsi="Arial" w:cs="Arial"/>
                <w:b/>
                <w:bCs/>
                <w:color w:val="000000"/>
              </w:rPr>
            </w:pPr>
          </w:p>
        </w:tc>
      </w:tr>
      <w:tr w:rsidR="00735D73" w:rsidRPr="00284CD8" w14:paraId="580102DF" w14:textId="77777777" w:rsidTr="00735D73">
        <w:trPr>
          <w:trHeight w:val="3467"/>
        </w:trPr>
        <w:tc>
          <w:tcPr>
            <w:tcW w:w="1034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717984B" w14:textId="75BA8705" w:rsidR="00735D73" w:rsidRPr="00284CD8" w:rsidRDefault="00735D73" w:rsidP="00735D73">
            <w:pPr>
              <w:spacing w:after="0" w:line="240" w:lineRule="auto"/>
              <w:jc w:val="both"/>
              <w:rPr>
                <w:rFonts w:ascii="Arial" w:hAnsi="Arial" w:cs="Arial"/>
                <w:i/>
              </w:rPr>
            </w:pPr>
            <w:r w:rsidRPr="00284CD8">
              <w:rPr>
                <w:rFonts w:ascii="Arial" w:hAnsi="Arial" w:cs="Arial"/>
                <w:i/>
              </w:rPr>
              <w:t xml:space="preserve">Reporter le montant des travaux objet de la candidature (isolation, étanchéité, </w:t>
            </w:r>
            <w:r w:rsidR="00284CD8" w:rsidRPr="00284CD8">
              <w:rPr>
                <w:rFonts w:ascii="Arial" w:hAnsi="Arial" w:cs="Arial"/>
                <w:i/>
              </w:rPr>
              <w:t>couverture…</w:t>
            </w:r>
            <w:r w:rsidRPr="00284CD8">
              <w:rPr>
                <w:rFonts w:ascii="Arial" w:hAnsi="Arial" w:cs="Arial"/>
                <w:i/>
              </w:rPr>
              <w:t>) ainsi que les travaux non compris (sécurité toiture, travaux annexes).</w:t>
            </w:r>
          </w:p>
          <w:p w14:paraId="5F3A64D0" w14:textId="77777777" w:rsidR="00735D73" w:rsidRPr="00284CD8" w:rsidRDefault="00735D73" w:rsidP="00735D73">
            <w:pPr>
              <w:spacing w:after="0" w:line="240" w:lineRule="auto"/>
              <w:jc w:val="both"/>
              <w:rPr>
                <w:rFonts w:ascii="Arial" w:hAnsi="Arial" w:cs="Arial"/>
                <w:i/>
              </w:rPr>
            </w:pPr>
          </w:p>
          <w:p w14:paraId="5E3A6B3C" w14:textId="77777777" w:rsidR="00735D73" w:rsidRPr="00284CD8" w:rsidRDefault="00735D73" w:rsidP="00735D73">
            <w:pPr>
              <w:spacing w:after="0" w:line="240" w:lineRule="auto"/>
              <w:jc w:val="both"/>
              <w:rPr>
                <w:rFonts w:ascii="Arial" w:hAnsi="Arial" w:cs="Arial"/>
                <w:i/>
              </w:rPr>
            </w:pPr>
          </w:p>
          <w:p w14:paraId="0230B750" w14:textId="77777777" w:rsidR="00735D73" w:rsidRPr="00284CD8" w:rsidRDefault="00735D73" w:rsidP="00735D73">
            <w:pPr>
              <w:spacing w:after="0" w:line="240" w:lineRule="auto"/>
              <w:jc w:val="center"/>
              <w:rPr>
                <w:rFonts w:ascii="Arial" w:eastAsia="Times New Roman" w:hAnsi="Arial" w:cs="Arial"/>
                <w:b/>
                <w:bCs/>
                <w:color w:val="000000"/>
                <w:highlight w:val="yellow"/>
                <w:lang w:eastAsia="fr-FR"/>
              </w:rPr>
            </w:pPr>
            <w:r w:rsidRPr="00284CD8">
              <w:rPr>
                <w:rFonts w:ascii="Arial" w:hAnsi="Arial" w:cs="Arial"/>
                <w:b/>
              </w:rPr>
              <w:t>ANNEXES OBLIGATOIRES : Devis ou équivalent</w:t>
            </w:r>
          </w:p>
        </w:tc>
        <w:tc>
          <w:tcPr>
            <w:tcW w:w="3080" w:type="dxa"/>
            <w:tcBorders>
              <w:top w:val="nil"/>
              <w:left w:val="nil"/>
              <w:bottom w:val="nil"/>
              <w:right w:val="nil"/>
            </w:tcBorders>
            <w:shd w:val="clear" w:color="auto" w:fill="auto"/>
            <w:vAlign w:val="center"/>
          </w:tcPr>
          <w:p w14:paraId="21F53BBA" w14:textId="77777777" w:rsidR="00735D73" w:rsidRPr="00284CD8" w:rsidRDefault="00735D73" w:rsidP="00735D73">
            <w:pPr>
              <w:spacing w:after="0" w:line="240" w:lineRule="auto"/>
              <w:jc w:val="center"/>
              <w:rPr>
                <w:rFonts w:ascii="Arial" w:hAnsi="Arial" w:cs="Arial"/>
                <w:b/>
                <w:bCs/>
                <w:color w:val="000000"/>
              </w:rPr>
            </w:pPr>
          </w:p>
        </w:tc>
      </w:tr>
      <w:tr w:rsidR="00735D73" w:rsidRPr="00284CD8" w14:paraId="7A68147F" w14:textId="77777777" w:rsidTr="00735D73">
        <w:trPr>
          <w:trHeight w:val="619"/>
        </w:trPr>
        <w:tc>
          <w:tcPr>
            <w:tcW w:w="1034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9D80D9D" w14:textId="77777777" w:rsidR="00735D73" w:rsidRPr="00284CD8" w:rsidRDefault="00735D73" w:rsidP="00735D73">
            <w:pPr>
              <w:spacing w:after="0" w:line="240" w:lineRule="auto"/>
              <w:jc w:val="center"/>
              <w:rPr>
                <w:rFonts w:ascii="Arial" w:eastAsia="Times New Roman" w:hAnsi="Arial" w:cs="Arial"/>
                <w:b/>
                <w:bCs/>
                <w:color w:val="000000"/>
                <w:highlight w:val="yellow"/>
                <w:lang w:eastAsia="fr-FR"/>
              </w:rPr>
            </w:pPr>
            <w:r w:rsidRPr="00284CD8">
              <w:rPr>
                <w:rFonts w:ascii="Arial" w:eastAsia="Times New Roman" w:hAnsi="Arial" w:cs="Arial"/>
                <w:b/>
                <w:bCs/>
                <w:color w:val="000000"/>
                <w:lang w:eastAsia="fr-FR"/>
              </w:rPr>
              <w:t xml:space="preserve">Calendrier prévisionnel  </w:t>
            </w:r>
          </w:p>
        </w:tc>
        <w:tc>
          <w:tcPr>
            <w:tcW w:w="3080" w:type="dxa"/>
            <w:tcBorders>
              <w:top w:val="nil"/>
              <w:left w:val="nil"/>
              <w:bottom w:val="nil"/>
              <w:right w:val="nil"/>
            </w:tcBorders>
            <w:shd w:val="clear" w:color="auto" w:fill="auto"/>
            <w:vAlign w:val="center"/>
          </w:tcPr>
          <w:p w14:paraId="308F0964" w14:textId="77777777" w:rsidR="00735D73" w:rsidRPr="00284CD8" w:rsidRDefault="00735D73" w:rsidP="00735D73">
            <w:pPr>
              <w:spacing w:after="0" w:line="240" w:lineRule="auto"/>
              <w:jc w:val="center"/>
              <w:rPr>
                <w:rFonts w:ascii="Arial" w:hAnsi="Arial" w:cs="Arial"/>
                <w:b/>
                <w:bCs/>
                <w:color w:val="000000"/>
              </w:rPr>
            </w:pPr>
          </w:p>
        </w:tc>
      </w:tr>
      <w:tr w:rsidR="00735D73" w:rsidRPr="00284CD8" w14:paraId="525B5943" w14:textId="77777777" w:rsidTr="00735D73">
        <w:trPr>
          <w:trHeight w:val="2254"/>
        </w:trPr>
        <w:tc>
          <w:tcPr>
            <w:tcW w:w="1034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5E73DCF" w14:textId="77777777" w:rsidR="00735D73" w:rsidRPr="00284CD8" w:rsidRDefault="00735D73" w:rsidP="00735D73">
            <w:pPr>
              <w:spacing w:after="0" w:line="240" w:lineRule="auto"/>
              <w:rPr>
                <w:rFonts w:ascii="Arial" w:eastAsia="Times New Roman" w:hAnsi="Arial" w:cs="Arial"/>
                <w:b/>
                <w:bCs/>
                <w:color w:val="000000"/>
                <w:highlight w:val="yellow"/>
                <w:lang w:eastAsia="fr-FR"/>
              </w:rPr>
            </w:pPr>
            <w:r w:rsidRPr="00284CD8">
              <w:rPr>
                <w:rFonts w:ascii="Arial" w:hAnsi="Arial" w:cs="Arial"/>
                <w:i/>
              </w:rPr>
              <w:t>Reporter à minima dates et durées suivantes : Engagement de la commande, période de préparation, travaux, mise en service, réception,…</w:t>
            </w:r>
          </w:p>
        </w:tc>
        <w:tc>
          <w:tcPr>
            <w:tcW w:w="3080" w:type="dxa"/>
            <w:tcBorders>
              <w:top w:val="nil"/>
              <w:left w:val="nil"/>
              <w:bottom w:val="nil"/>
              <w:right w:val="nil"/>
            </w:tcBorders>
            <w:shd w:val="clear" w:color="auto" w:fill="auto"/>
            <w:vAlign w:val="center"/>
          </w:tcPr>
          <w:p w14:paraId="133AD072" w14:textId="77777777" w:rsidR="00735D73" w:rsidRPr="00284CD8" w:rsidRDefault="00735D73" w:rsidP="00735D73">
            <w:pPr>
              <w:spacing w:after="0" w:line="240" w:lineRule="auto"/>
              <w:jc w:val="center"/>
              <w:rPr>
                <w:rFonts w:ascii="Arial" w:hAnsi="Arial" w:cs="Arial"/>
                <w:b/>
                <w:bCs/>
                <w:color w:val="000000"/>
              </w:rPr>
            </w:pPr>
          </w:p>
        </w:tc>
      </w:tr>
    </w:tbl>
    <w:p w14:paraId="157C53DB" w14:textId="77777777" w:rsidR="00735D73" w:rsidRPr="00284CD8" w:rsidRDefault="00735D73" w:rsidP="00735D73">
      <w:pPr>
        <w:spacing w:after="0" w:line="240" w:lineRule="auto"/>
        <w:rPr>
          <w:rFonts w:ascii="Arial" w:hAnsi="Arial" w:cs="Arial"/>
          <w:b/>
          <w:color w:val="FF0000"/>
        </w:rPr>
      </w:pPr>
    </w:p>
    <w:p w14:paraId="586706A4" w14:textId="66F02005" w:rsidR="00284CD8" w:rsidRDefault="00284CD8" w:rsidP="00284CD8">
      <w:pPr>
        <w:pStyle w:val="Titre2"/>
        <w:spacing w:line="240" w:lineRule="auto"/>
        <w:jc w:val="both"/>
        <w:rPr>
          <w:rFonts w:ascii="Marianne" w:hAnsi="Marianne" w:cstheme="minorHAnsi"/>
          <w:sz w:val="22"/>
          <w:szCs w:val="22"/>
        </w:rPr>
      </w:pPr>
      <w:bookmarkStart w:id="32" w:name="_Toc158817172"/>
      <w:r>
        <w:rPr>
          <w:rFonts w:ascii="Marianne" w:hAnsi="Marianne" w:cstheme="minorHAnsi"/>
          <w:sz w:val="22"/>
          <w:szCs w:val="22"/>
        </w:rPr>
        <w:lastRenderedPageBreak/>
        <w:t>5</w:t>
      </w:r>
      <w:r w:rsidRPr="00AA56A1">
        <w:rPr>
          <w:rFonts w:ascii="Marianne" w:hAnsi="Marianne" w:cstheme="minorHAnsi"/>
          <w:sz w:val="22"/>
          <w:szCs w:val="22"/>
        </w:rPr>
        <w:t>.</w:t>
      </w:r>
      <w:r w:rsidR="00861B50">
        <w:rPr>
          <w:rFonts w:ascii="Marianne" w:hAnsi="Marianne" w:cstheme="minorHAnsi"/>
          <w:sz w:val="22"/>
          <w:szCs w:val="22"/>
        </w:rPr>
        <w:t>2</w:t>
      </w:r>
      <w:r w:rsidRPr="00AA56A1">
        <w:rPr>
          <w:rFonts w:ascii="Marianne" w:hAnsi="Marianne" w:cstheme="minorHAnsi"/>
          <w:sz w:val="22"/>
          <w:szCs w:val="22"/>
        </w:rPr>
        <w:t xml:space="preserve">- </w:t>
      </w:r>
      <w:r>
        <w:rPr>
          <w:rFonts w:ascii="Marianne" w:hAnsi="Marianne" w:cstheme="minorHAnsi"/>
          <w:sz w:val="22"/>
          <w:szCs w:val="22"/>
        </w:rPr>
        <w:t>Dossier thématique</w:t>
      </w:r>
      <w:r>
        <w:rPr>
          <w:rFonts w:ascii="Marianne" w:hAnsi="Marianne" w:cstheme="minorHAnsi"/>
          <w:sz w:val="18"/>
          <w:szCs w:val="22"/>
        </w:rPr>
        <w:t xml:space="preserve"> « </w:t>
      </w:r>
      <w:r w:rsidRPr="00284CD8">
        <w:rPr>
          <w:rFonts w:ascii="Marianne" w:hAnsi="Marianne"/>
          <w:sz w:val="22"/>
        </w:rPr>
        <w:t>psychiatrie</w:t>
      </w:r>
      <w:r w:rsidRPr="00284CD8">
        <w:rPr>
          <w:rFonts w:ascii="Marianne" w:hAnsi="Marianne"/>
          <w:sz w:val="18"/>
        </w:rPr>
        <w:t> </w:t>
      </w:r>
      <w:r>
        <w:rPr>
          <w:rFonts w:ascii="Marianne" w:hAnsi="Marianne"/>
          <w:sz w:val="22"/>
        </w:rPr>
        <w:t>»</w:t>
      </w:r>
      <w:bookmarkEnd w:id="32"/>
    </w:p>
    <w:p w14:paraId="32056727" w14:textId="27F73B88" w:rsidR="00735D73" w:rsidRDefault="00735D73" w:rsidP="002F37B8">
      <w:pPr>
        <w:spacing w:line="240" w:lineRule="auto"/>
        <w:jc w:val="both"/>
        <w:rPr>
          <w:rFonts w:ascii="Arial" w:hAnsi="Arial" w:cs="Arial"/>
          <w:color w:val="FF0000"/>
        </w:rPr>
      </w:pPr>
    </w:p>
    <w:tbl>
      <w:tblPr>
        <w:tblW w:w="13428" w:type="dxa"/>
        <w:tblInd w:w="-497" w:type="dxa"/>
        <w:tblCellMar>
          <w:left w:w="70" w:type="dxa"/>
          <w:right w:w="70" w:type="dxa"/>
        </w:tblCellMar>
        <w:tblLook w:val="04A0" w:firstRow="1" w:lastRow="0" w:firstColumn="1" w:lastColumn="0" w:noHBand="0" w:noVBand="1"/>
      </w:tblPr>
      <w:tblGrid>
        <w:gridCol w:w="10348"/>
        <w:gridCol w:w="3080"/>
      </w:tblGrid>
      <w:tr w:rsidR="00284CD8" w:rsidRPr="00DC513C" w14:paraId="7C3F236D" w14:textId="77777777" w:rsidTr="0039063C">
        <w:trPr>
          <w:trHeight w:val="720"/>
        </w:trPr>
        <w:tc>
          <w:tcPr>
            <w:tcW w:w="10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73CFA" w14:textId="77777777" w:rsidR="00284CD8" w:rsidRPr="00DC513C" w:rsidRDefault="00284CD8" w:rsidP="0039063C">
            <w:pPr>
              <w:spacing w:after="0"/>
              <w:jc w:val="center"/>
              <w:rPr>
                <w:rFonts w:ascii="Arial" w:hAnsi="Arial" w:cs="Arial"/>
                <w:b/>
                <w:color w:val="000000"/>
                <w:sz w:val="44"/>
                <w:szCs w:val="44"/>
              </w:rPr>
            </w:pPr>
            <w:r w:rsidRPr="00DC513C">
              <w:rPr>
                <w:rFonts w:ascii="Arial" w:hAnsi="Arial" w:cs="Arial"/>
                <w:b/>
                <w:color w:val="000000"/>
                <w:sz w:val="44"/>
                <w:szCs w:val="44"/>
              </w:rPr>
              <w:t>DOSSIER DE CANDIDATURE</w:t>
            </w:r>
          </w:p>
        </w:tc>
        <w:tc>
          <w:tcPr>
            <w:tcW w:w="3080" w:type="dxa"/>
            <w:tcBorders>
              <w:top w:val="nil"/>
              <w:left w:val="nil"/>
              <w:bottom w:val="nil"/>
              <w:right w:val="nil"/>
            </w:tcBorders>
            <w:shd w:val="clear" w:color="auto" w:fill="auto"/>
            <w:vAlign w:val="center"/>
            <w:hideMark/>
          </w:tcPr>
          <w:p w14:paraId="128B1206" w14:textId="77777777" w:rsidR="00284CD8" w:rsidRPr="00DC513C" w:rsidRDefault="00284CD8" w:rsidP="0039063C">
            <w:pPr>
              <w:rPr>
                <w:rFonts w:ascii="Arial" w:hAnsi="Arial" w:cs="Arial"/>
                <w:color w:val="000000"/>
                <w:sz w:val="28"/>
                <w:szCs w:val="28"/>
              </w:rPr>
            </w:pPr>
          </w:p>
        </w:tc>
      </w:tr>
      <w:tr w:rsidR="00284CD8" w:rsidRPr="00DC513C" w14:paraId="50DA1D25" w14:textId="77777777" w:rsidTr="0039063C">
        <w:trPr>
          <w:trHeight w:val="300"/>
        </w:trPr>
        <w:tc>
          <w:tcPr>
            <w:tcW w:w="10348" w:type="dxa"/>
            <w:tcBorders>
              <w:top w:val="nil"/>
              <w:left w:val="nil"/>
              <w:bottom w:val="nil"/>
              <w:right w:val="nil"/>
            </w:tcBorders>
            <w:shd w:val="clear" w:color="auto" w:fill="auto"/>
            <w:vAlign w:val="center"/>
            <w:hideMark/>
          </w:tcPr>
          <w:p w14:paraId="1D3F1618" w14:textId="77777777" w:rsidR="00284CD8" w:rsidRPr="00DC513C" w:rsidRDefault="00284CD8" w:rsidP="0039063C">
            <w:pPr>
              <w:jc w:val="center"/>
              <w:rPr>
                <w:rFonts w:ascii="Arial" w:hAnsi="Arial" w:cs="Arial"/>
                <w:b/>
                <w:bCs/>
                <w:i/>
                <w:iCs/>
                <w:color w:val="FF0000"/>
              </w:rPr>
            </w:pPr>
            <w:r w:rsidRPr="00DC513C">
              <w:rPr>
                <w:rFonts w:ascii="Arial" w:hAnsi="Arial" w:cs="Arial"/>
                <w:b/>
                <w:bCs/>
                <w:i/>
                <w:iCs/>
                <w:color w:val="FF0000"/>
              </w:rPr>
              <w:t xml:space="preserve">(maximum </w:t>
            </w:r>
            <w:r>
              <w:rPr>
                <w:rFonts w:ascii="Arial" w:hAnsi="Arial" w:cs="Arial"/>
                <w:b/>
                <w:bCs/>
                <w:i/>
                <w:iCs/>
                <w:color w:val="FF0000"/>
              </w:rPr>
              <w:t>4</w:t>
            </w:r>
            <w:r w:rsidRPr="00DC513C">
              <w:rPr>
                <w:rFonts w:ascii="Arial" w:hAnsi="Arial" w:cs="Arial"/>
                <w:b/>
                <w:bCs/>
                <w:i/>
                <w:iCs/>
                <w:color w:val="FF0000"/>
              </w:rPr>
              <w:t xml:space="preserve"> pages, Police exigée Arial 1</w:t>
            </w:r>
            <w:r>
              <w:rPr>
                <w:rFonts w:ascii="Arial" w:hAnsi="Arial" w:cs="Arial"/>
                <w:b/>
                <w:bCs/>
                <w:i/>
                <w:iCs/>
                <w:color w:val="FF0000"/>
              </w:rPr>
              <w:t>1, interligne 1</w:t>
            </w:r>
            <w:r w:rsidRPr="00DC513C">
              <w:rPr>
                <w:rFonts w:ascii="Arial" w:hAnsi="Arial" w:cs="Arial"/>
                <w:b/>
                <w:bCs/>
                <w:i/>
                <w:iCs/>
                <w:color w:val="FF0000"/>
              </w:rPr>
              <w:t>)</w:t>
            </w:r>
          </w:p>
        </w:tc>
        <w:tc>
          <w:tcPr>
            <w:tcW w:w="3080" w:type="dxa"/>
            <w:tcBorders>
              <w:top w:val="nil"/>
              <w:left w:val="nil"/>
              <w:bottom w:val="nil"/>
              <w:right w:val="nil"/>
            </w:tcBorders>
            <w:shd w:val="clear" w:color="auto" w:fill="auto"/>
            <w:vAlign w:val="center"/>
            <w:hideMark/>
          </w:tcPr>
          <w:p w14:paraId="183F5630" w14:textId="77777777" w:rsidR="00284CD8" w:rsidRPr="00DC513C" w:rsidRDefault="00284CD8" w:rsidP="0039063C">
            <w:pPr>
              <w:rPr>
                <w:rFonts w:ascii="Arial" w:hAnsi="Arial" w:cs="Arial"/>
                <w:b/>
                <w:bCs/>
                <w:i/>
                <w:iCs/>
                <w:color w:val="FF0000"/>
              </w:rPr>
            </w:pPr>
          </w:p>
        </w:tc>
      </w:tr>
      <w:tr w:rsidR="00284CD8" w:rsidRPr="00DC513C" w14:paraId="473BFFD7" w14:textId="77777777" w:rsidTr="0039063C">
        <w:trPr>
          <w:trHeight w:val="1020"/>
        </w:trPr>
        <w:tc>
          <w:tcPr>
            <w:tcW w:w="10348" w:type="dxa"/>
            <w:tcBorders>
              <w:top w:val="nil"/>
              <w:left w:val="nil"/>
              <w:bottom w:val="single" w:sz="4" w:space="0" w:color="auto"/>
              <w:right w:val="nil"/>
            </w:tcBorders>
            <w:shd w:val="clear" w:color="auto" w:fill="auto"/>
            <w:vAlign w:val="center"/>
            <w:hideMark/>
          </w:tcPr>
          <w:p w14:paraId="5A9CE6A3" w14:textId="77777777" w:rsidR="00284CD8" w:rsidRPr="00DC513C" w:rsidRDefault="00284CD8" w:rsidP="0039063C">
            <w:pPr>
              <w:pStyle w:val="Corpsdetexte"/>
              <w:jc w:val="center"/>
              <w:rPr>
                <w:b/>
                <w:sz w:val="32"/>
                <w:szCs w:val="28"/>
              </w:rPr>
            </w:pPr>
            <w:r w:rsidRPr="00DC513C">
              <w:rPr>
                <w:b/>
                <w:noProof/>
                <w:sz w:val="32"/>
                <w:szCs w:val="28"/>
                <w:lang w:eastAsia="fr-FR"/>
              </w:rPr>
              <w:t>Appel à manifestation d’intérêt « Investissements du quotidien »</w:t>
            </w:r>
          </w:p>
          <w:p w14:paraId="5048DF05" w14:textId="77777777" w:rsidR="00284CD8" w:rsidRPr="00DC513C" w:rsidRDefault="00284CD8" w:rsidP="0039063C">
            <w:pPr>
              <w:pStyle w:val="Corpsdetexte"/>
              <w:jc w:val="center"/>
              <w:rPr>
                <w:b/>
                <w:strike/>
              </w:rPr>
            </w:pPr>
            <w:r w:rsidRPr="00DC513C">
              <w:rPr>
                <w:b/>
              </w:rPr>
              <w:t>Structures éligibles : établissements de santé de la région PACA</w:t>
            </w:r>
          </w:p>
          <w:p w14:paraId="16A09A8F" w14:textId="77777777" w:rsidR="00284CD8" w:rsidRPr="00DC513C" w:rsidRDefault="00284CD8" w:rsidP="0039063C">
            <w:pPr>
              <w:pStyle w:val="Corpsdetexte"/>
              <w:jc w:val="center"/>
              <w:rPr>
                <w:b/>
                <w:color w:val="000000"/>
                <w:sz w:val="44"/>
                <w:szCs w:val="44"/>
              </w:rPr>
            </w:pPr>
          </w:p>
        </w:tc>
        <w:tc>
          <w:tcPr>
            <w:tcW w:w="3080" w:type="dxa"/>
            <w:tcBorders>
              <w:top w:val="nil"/>
              <w:left w:val="nil"/>
              <w:bottom w:val="nil"/>
              <w:right w:val="nil"/>
            </w:tcBorders>
            <w:shd w:val="clear" w:color="auto" w:fill="auto"/>
            <w:vAlign w:val="center"/>
            <w:hideMark/>
          </w:tcPr>
          <w:p w14:paraId="2A562E53" w14:textId="77777777" w:rsidR="00284CD8" w:rsidRPr="00DC513C" w:rsidRDefault="00284CD8" w:rsidP="0039063C">
            <w:pPr>
              <w:rPr>
                <w:rFonts w:ascii="Arial" w:hAnsi="Arial" w:cs="Arial"/>
                <w:b/>
                <w:color w:val="000000"/>
                <w:sz w:val="44"/>
                <w:szCs w:val="44"/>
              </w:rPr>
            </w:pPr>
          </w:p>
        </w:tc>
      </w:tr>
      <w:tr w:rsidR="00284CD8" w:rsidRPr="00DC513C" w14:paraId="7A190B27" w14:textId="77777777" w:rsidTr="0039063C">
        <w:trPr>
          <w:trHeight w:val="564"/>
        </w:trPr>
        <w:tc>
          <w:tcPr>
            <w:tcW w:w="10348" w:type="dxa"/>
            <w:tcBorders>
              <w:top w:val="single" w:sz="4" w:space="0" w:color="auto"/>
              <w:left w:val="single" w:sz="4" w:space="0" w:color="auto"/>
              <w:bottom w:val="single" w:sz="4" w:space="0" w:color="auto"/>
              <w:right w:val="single" w:sz="4" w:space="0" w:color="auto"/>
            </w:tcBorders>
            <w:shd w:val="clear" w:color="auto" w:fill="auto"/>
            <w:vAlign w:val="center"/>
          </w:tcPr>
          <w:p w14:paraId="63D2C534" w14:textId="77777777" w:rsidR="00284CD8" w:rsidRPr="009C3D3B" w:rsidRDefault="00284CD8" w:rsidP="0039063C">
            <w:pPr>
              <w:spacing w:after="0" w:line="240" w:lineRule="auto"/>
              <w:rPr>
                <w:rFonts w:ascii="Arial" w:hAnsi="Arial" w:cs="Arial"/>
                <w:b/>
                <w:bCs/>
                <w:color w:val="000000"/>
              </w:rPr>
            </w:pPr>
            <w:r w:rsidRPr="00DC513C">
              <w:rPr>
                <w:rFonts w:ascii="Arial" w:hAnsi="Arial" w:cs="Arial"/>
                <w:b/>
                <w:bCs/>
                <w:color w:val="000000"/>
              </w:rPr>
              <w:t xml:space="preserve">Thématique </w:t>
            </w:r>
            <w:r>
              <w:rPr>
                <w:rFonts w:ascii="Arial" w:hAnsi="Arial" w:cs="Arial"/>
                <w:b/>
                <w:bCs/>
                <w:color w:val="000000"/>
              </w:rPr>
              <w:t>psychiatrie</w:t>
            </w:r>
            <w:r w:rsidRPr="00DC513C">
              <w:rPr>
                <w:rFonts w:ascii="Arial" w:hAnsi="Arial" w:cs="Arial"/>
                <w:b/>
                <w:bCs/>
                <w:color w:val="000000"/>
              </w:rPr>
              <w:t> </w:t>
            </w:r>
            <w:r w:rsidRPr="00DC513C">
              <w:rPr>
                <w:rFonts w:ascii="Arial" w:hAnsi="Arial" w:cs="Arial"/>
                <w:bCs/>
                <w:color w:val="000000"/>
              </w:rPr>
              <w:t>(rappel</w:t>
            </w:r>
            <w:r>
              <w:rPr>
                <w:rFonts w:ascii="Arial" w:hAnsi="Arial" w:cs="Arial"/>
                <w:bCs/>
                <w:color w:val="000000"/>
              </w:rPr>
              <w:t> :</w:t>
            </w:r>
            <w:r w:rsidRPr="00DC513C">
              <w:rPr>
                <w:rFonts w:ascii="Arial" w:hAnsi="Arial" w:cs="Arial"/>
                <w:bCs/>
                <w:color w:val="000000"/>
              </w:rPr>
              <w:t xml:space="preserve"> un dossier de candidature distinct par thématique)</w:t>
            </w:r>
            <w:r>
              <w:rPr>
                <w:rFonts w:ascii="Arial" w:hAnsi="Arial" w:cs="Arial"/>
                <w:bCs/>
                <w:color w:val="000000"/>
              </w:rPr>
              <w:t xml:space="preserve"> </w:t>
            </w:r>
            <w:r w:rsidRPr="00DC513C">
              <w:rPr>
                <w:rFonts w:ascii="Arial" w:hAnsi="Arial" w:cs="Arial"/>
                <w:bCs/>
                <w:color w:val="000000"/>
              </w:rPr>
              <w:t>:</w:t>
            </w:r>
            <w:r w:rsidRPr="00DC513C">
              <w:rPr>
                <w:rFonts w:ascii="Arial" w:hAnsi="Arial" w:cs="Arial"/>
                <w:b/>
                <w:bCs/>
                <w:color w:val="000000"/>
              </w:rPr>
              <w:t xml:space="preserve"> </w:t>
            </w:r>
          </w:p>
        </w:tc>
        <w:tc>
          <w:tcPr>
            <w:tcW w:w="3080" w:type="dxa"/>
            <w:tcBorders>
              <w:top w:val="nil"/>
              <w:left w:val="single" w:sz="4" w:space="0" w:color="auto"/>
              <w:bottom w:val="nil"/>
              <w:right w:val="nil"/>
            </w:tcBorders>
            <w:shd w:val="clear" w:color="auto" w:fill="auto"/>
            <w:vAlign w:val="center"/>
          </w:tcPr>
          <w:p w14:paraId="27E43D86" w14:textId="77777777" w:rsidR="00284CD8" w:rsidRPr="00DC513C" w:rsidRDefault="00284CD8" w:rsidP="0039063C">
            <w:pPr>
              <w:rPr>
                <w:rFonts w:ascii="Arial" w:hAnsi="Arial" w:cs="Arial"/>
                <w:b/>
                <w:color w:val="000000"/>
                <w:sz w:val="44"/>
                <w:szCs w:val="44"/>
              </w:rPr>
            </w:pPr>
          </w:p>
        </w:tc>
      </w:tr>
      <w:tr w:rsidR="00284CD8" w:rsidRPr="00DC513C" w14:paraId="18C76D90" w14:textId="77777777" w:rsidTr="0039063C">
        <w:trPr>
          <w:trHeight w:val="720"/>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tcPr>
          <w:p w14:paraId="1D55F54A" w14:textId="77777777" w:rsidR="00284CD8" w:rsidRDefault="00284CD8" w:rsidP="00284CD8">
            <w:pPr>
              <w:spacing w:after="0" w:line="240" w:lineRule="auto"/>
              <w:jc w:val="both"/>
              <w:rPr>
                <w:rFonts w:ascii="Arial" w:hAnsi="Arial" w:cs="Arial"/>
                <w:i/>
              </w:rPr>
            </w:pPr>
          </w:p>
          <w:p w14:paraId="41E5C1F0" w14:textId="459A88C4" w:rsidR="00284CD8" w:rsidRPr="00284CD8" w:rsidRDefault="00284CD8" w:rsidP="00284CD8">
            <w:pPr>
              <w:spacing w:after="0" w:line="240" w:lineRule="auto"/>
              <w:jc w:val="both"/>
              <w:rPr>
                <w:rFonts w:ascii="Arial" w:hAnsi="Arial" w:cs="Arial"/>
                <w:i/>
              </w:rPr>
            </w:pPr>
            <w:r>
              <w:rPr>
                <w:rFonts w:ascii="Arial" w:hAnsi="Arial" w:cs="Arial"/>
                <w:i/>
              </w:rPr>
              <w:t>Cette candidature constitue</w:t>
            </w:r>
            <w:r w:rsidRPr="00284CD8">
              <w:rPr>
                <w:rFonts w:ascii="Arial" w:hAnsi="Arial" w:cs="Arial"/>
                <w:i/>
              </w:rPr>
              <w:t xml:space="preserve"> un engagement formel à :</w:t>
            </w:r>
          </w:p>
          <w:p w14:paraId="264DEAF5" w14:textId="77777777" w:rsidR="00284CD8" w:rsidRPr="00284CD8" w:rsidRDefault="00284CD8" w:rsidP="00284CD8">
            <w:pPr>
              <w:spacing w:after="0" w:line="240" w:lineRule="auto"/>
              <w:jc w:val="both"/>
              <w:rPr>
                <w:rFonts w:ascii="Arial" w:hAnsi="Arial" w:cs="Arial"/>
                <w:i/>
              </w:rPr>
            </w:pPr>
            <w:r>
              <w:rPr>
                <w:rFonts w:ascii="Arial" w:hAnsi="Arial" w:cs="Arial"/>
                <w:i/>
              </w:rPr>
              <w:t>-</w:t>
            </w:r>
            <w:r w:rsidRPr="00284CD8">
              <w:rPr>
                <w:rFonts w:ascii="Arial" w:hAnsi="Arial" w:cs="Arial"/>
                <w:i/>
              </w:rPr>
              <w:t xml:space="preserve">respecter le code la commande publique si concerné, </w:t>
            </w:r>
          </w:p>
          <w:p w14:paraId="163B7985" w14:textId="77777777" w:rsidR="00284CD8" w:rsidRPr="00284CD8" w:rsidRDefault="00284CD8" w:rsidP="00284CD8">
            <w:pPr>
              <w:spacing w:after="0" w:line="240" w:lineRule="auto"/>
              <w:jc w:val="both"/>
              <w:rPr>
                <w:rFonts w:ascii="Arial" w:hAnsi="Arial" w:cs="Arial"/>
                <w:i/>
              </w:rPr>
            </w:pPr>
            <w:r>
              <w:rPr>
                <w:rFonts w:ascii="Arial" w:hAnsi="Arial" w:cs="Arial"/>
                <w:i/>
              </w:rPr>
              <w:t>-</w:t>
            </w:r>
            <w:r w:rsidRPr="00284CD8">
              <w:rPr>
                <w:rFonts w:ascii="Arial" w:hAnsi="Arial" w:cs="Arial"/>
                <w:i/>
              </w:rPr>
              <w:t xml:space="preserve">assurer la publicité de l’origine des fonds </w:t>
            </w:r>
            <w:r>
              <w:rPr>
                <w:rFonts w:ascii="Arial" w:hAnsi="Arial" w:cs="Arial"/>
                <w:i/>
              </w:rPr>
              <w:t xml:space="preserve">en cas de financement </w:t>
            </w:r>
            <w:r w:rsidRPr="00284CD8">
              <w:rPr>
                <w:rFonts w:ascii="Arial" w:hAnsi="Arial" w:cs="Arial"/>
                <w:i/>
              </w:rPr>
              <w:t>(France relance)</w:t>
            </w:r>
          </w:p>
          <w:p w14:paraId="02B1A5DB" w14:textId="77777777" w:rsidR="00284CD8" w:rsidRDefault="00284CD8" w:rsidP="00284CD8">
            <w:pPr>
              <w:spacing w:after="0" w:line="240" w:lineRule="auto"/>
              <w:rPr>
                <w:rFonts w:ascii="Arial" w:hAnsi="Arial" w:cs="Arial"/>
                <w:b/>
                <w:bCs/>
                <w:color w:val="000000"/>
              </w:rPr>
            </w:pPr>
            <w:r>
              <w:rPr>
                <w:rFonts w:ascii="Arial" w:hAnsi="Arial" w:cs="Arial"/>
                <w:i/>
              </w:rPr>
              <w:t>-</w:t>
            </w:r>
            <w:r w:rsidRPr="00284CD8">
              <w:rPr>
                <w:rFonts w:ascii="Arial" w:hAnsi="Arial" w:cs="Arial"/>
                <w:i/>
              </w:rPr>
              <w:t>garantir l’absence de double financement des actions subventionnées (fonds européen notamment).</w:t>
            </w:r>
          </w:p>
          <w:p w14:paraId="68B2C71A" w14:textId="77777777" w:rsidR="00284CD8" w:rsidRDefault="00284CD8" w:rsidP="00284CD8">
            <w:pPr>
              <w:spacing w:after="0" w:line="240" w:lineRule="auto"/>
              <w:jc w:val="both"/>
              <w:rPr>
                <w:rFonts w:ascii="Arial" w:hAnsi="Arial" w:cs="Arial"/>
                <w:i/>
              </w:rPr>
            </w:pPr>
          </w:p>
        </w:tc>
        <w:tc>
          <w:tcPr>
            <w:tcW w:w="3080" w:type="dxa"/>
            <w:tcBorders>
              <w:top w:val="nil"/>
              <w:left w:val="nil"/>
              <w:bottom w:val="nil"/>
              <w:right w:val="nil"/>
            </w:tcBorders>
            <w:shd w:val="clear" w:color="auto" w:fill="auto"/>
            <w:vAlign w:val="center"/>
          </w:tcPr>
          <w:p w14:paraId="2D8D1766" w14:textId="77777777" w:rsidR="00284CD8" w:rsidRPr="00DC513C" w:rsidRDefault="00284CD8" w:rsidP="0039063C">
            <w:pPr>
              <w:spacing w:after="0" w:line="240" w:lineRule="auto"/>
              <w:jc w:val="center"/>
              <w:rPr>
                <w:rFonts w:ascii="Arial" w:hAnsi="Arial" w:cs="Arial"/>
                <w:b/>
                <w:color w:val="000000"/>
              </w:rPr>
            </w:pPr>
          </w:p>
        </w:tc>
      </w:tr>
      <w:tr w:rsidR="00284CD8" w:rsidRPr="00DC513C" w14:paraId="517CC79C" w14:textId="77777777" w:rsidTr="0039063C">
        <w:trPr>
          <w:trHeight w:val="720"/>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E19B3E2" w14:textId="77777777" w:rsidR="00284CD8" w:rsidRDefault="00284CD8" w:rsidP="0039063C">
            <w:pPr>
              <w:spacing w:after="0" w:line="240" w:lineRule="auto"/>
              <w:jc w:val="center"/>
              <w:rPr>
                <w:rFonts w:ascii="Arial" w:hAnsi="Arial" w:cs="Arial"/>
                <w:b/>
                <w:bCs/>
                <w:color w:val="000000"/>
              </w:rPr>
            </w:pPr>
          </w:p>
          <w:p w14:paraId="40E46AFB" w14:textId="26C87FCB" w:rsidR="00284CD8" w:rsidRDefault="00284CD8" w:rsidP="0039063C">
            <w:pPr>
              <w:spacing w:after="0" w:line="240" w:lineRule="auto"/>
              <w:jc w:val="center"/>
              <w:rPr>
                <w:rFonts w:ascii="Arial" w:hAnsi="Arial" w:cs="Arial"/>
                <w:b/>
                <w:bCs/>
                <w:color w:val="000000"/>
              </w:rPr>
            </w:pPr>
            <w:r w:rsidRPr="00DC513C">
              <w:rPr>
                <w:rFonts w:ascii="Arial" w:hAnsi="Arial" w:cs="Arial"/>
                <w:b/>
                <w:bCs/>
                <w:color w:val="000000"/>
              </w:rPr>
              <w:t>Auteur de la demande (Raison sociale, représent</w:t>
            </w:r>
            <w:r w:rsidR="008D5932">
              <w:rPr>
                <w:rFonts w:ascii="Arial" w:hAnsi="Arial" w:cs="Arial"/>
                <w:b/>
                <w:bCs/>
                <w:color w:val="000000"/>
              </w:rPr>
              <w:t xml:space="preserve">ant légal, n° </w:t>
            </w:r>
            <w:proofErr w:type="spellStart"/>
            <w:r w:rsidR="008D5932">
              <w:rPr>
                <w:rFonts w:ascii="Arial" w:hAnsi="Arial" w:cs="Arial"/>
                <w:b/>
                <w:bCs/>
                <w:color w:val="000000"/>
              </w:rPr>
              <w:t>finess</w:t>
            </w:r>
            <w:proofErr w:type="spellEnd"/>
            <w:r w:rsidR="008D5932">
              <w:rPr>
                <w:rFonts w:ascii="Arial" w:hAnsi="Arial" w:cs="Arial"/>
                <w:b/>
                <w:bCs/>
                <w:color w:val="000000"/>
              </w:rPr>
              <w:t xml:space="preserve">, adresse) </w:t>
            </w:r>
            <w:r w:rsidRPr="00DC513C">
              <w:rPr>
                <w:rFonts w:ascii="Arial" w:hAnsi="Arial" w:cs="Arial"/>
                <w:b/>
                <w:bCs/>
                <w:color w:val="000000"/>
              </w:rPr>
              <w:t>/ référent du dossier (mail et téléphone)</w:t>
            </w:r>
          </w:p>
          <w:p w14:paraId="2DCDD054" w14:textId="64A59F7D" w:rsidR="008D5932" w:rsidRPr="00DC513C" w:rsidRDefault="008D5932" w:rsidP="0039063C">
            <w:pPr>
              <w:spacing w:after="0" w:line="240" w:lineRule="auto"/>
              <w:jc w:val="center"/>
              <w:rPr>
                <w:rFonts w:ascii="Arial" w:hAnsi="Arial" w:cs="Arial"/>
                <w:b/>
                <w:bCs/>
                <w:color w:val="000000"/>
              </w:rPr>
            </w:pPr>
          </w:p>
        </w:tc>
        <w:tc>
          <w:tcPr>
            <w:tcW w:w="3080" w:type="dxa"/>
            <w:tcBorders>
              <w:top w:val="nil"/>
              <w:left w:val="nil"/>
              <w:bottom w:val="nil"/>
              <w:right w:val="nil"/>
            </w:tcBorders>
            <w:shd w:val="clear" w:color="auto" w:fill="auto"/>
            <w:vAlign w:val="center"/>
            <w:hideMark/>
          </w:tcPr>
          <w:p w14:paraId="4BBDF56A" w14:textId="77777777" w:rsidR="00284CD8" w:rsidRPr="00DC513C" w:rsidRDefault="00284CD8" w:rsidP="0039063C">
            <w:pPr>
              <w:spacing w:after="0" w:line="240" w:lineRule="auto"/>
              <w:jc w:val="center"/>
              <w:rPr>
                <w:rFonts w:ascii="Arial" w:hAnsi="Arial" w:cs="Arial"/>
                <w:b/>
                <w:color w:val="000000"/>
              </w:rPr>
            </w:pPr>
          </w:p>
        </w:tc>
      </w:tr>
      <w:tr w:rsidR="00284CD8" w:rsidRPr="00DC513C" w14:paraId="127814FE" w14:textId="77777777" w:rsidTr="0039063C">
        <w:trPr>
          <w:trHeight w:val="1155"/>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B029F49" w14:textId="77777777" w:rsidR="00284CD8" w:rsidRPr="00DC513C" w:rsidRDefault="00284CD8" w:rsidP="0039063C">
            <w:pPr>
              <w:spacing w:after="0" w:line="240" w:lineRule="auto"/>
              <w:rPr>
                <w:rFonts w:ascii="Arial" w:hAnsi="Arial" w:cs="Arial"/>
                <w:bCs/>
                <w:color w:val="000000"/>
              </w:rPr>
            </w:pPr>
          </w:p>
          <w:p w14:paraId="6EA597C5" w14:textId="77777777" w:rsidR="00284CD8" w:rsidRPr="00DC513C" w:rsidRDefault="00284CD8" w:rsidP="0039063C">
            <w:pPr>
              <w:spacing w:after="0" w:line="240" w:lineRule="auto"/>
              <w:rPr>
                <w:rFonts w:ascii="Arial" w:hAnsi="Arial" w:cs="Arial"/>
                <w:b/>
                <w:bCs/>
                <w:color w:val="000000"/>
              </w:rPr>
            </w:pPr>
          </w:p>
          <w:p w14:paraId="61BC621E" w14:textId="77777777" w:rsidR="00284CD8" w:rsidRPr="00DC513C" w:rsidRDefault="00284CD8" w:rsidP="0039063C">
            <w:pPr>
              <w:spacing w:after="0" w:line="240" w:lineRule="auto"/>
              <w:rPr>
                <w:rFonts w:ascii="Arial" w:hAnsi="Arial" w:cs="Arial"/>
                <w:b/>
                <w:bCs/>
                <w:color w:val="000000"/>
              </w:rPr>
            </w:pPr>
          </w:p>
          <w:p w14:paraId="130CF4FD" w14:textId="77777777" w:rsidR="00284CD8" w:rsidRPr="00DC513C" w:rsidRDefault="00284CD8" w:rsidP="0039063C">
            <w:pPr>
              <w:spacing w:after="0" w:line="240" w:lineRule="auto"/>
              <w:jc w:val="center"/>
              <w:rPr>
                <w:rFonts w:ascii="Arial" w:hAnsi="Arial" w:cs="Arial"/>
                <w:b/>
                <w:bCs/>
                <w:color w:val="000000"/>
              </w:rPr>
            </w:pPr>
          </w:p>
        </w:tc>
        <w:tc>
          <w:tcPr>
            <w:tcW w:w="3080" w:type="dxa"/>
            <w:tcBorders>
              <w:top w:val="nil"/>
              <w:left w:val="nil"/>
              <w:bottom w:val="nil"/>
              <w:right w:val="nil"/>
            </w:tcBorders>
            <w:shd w:val="clear" w:color="auto" w:fill="auto"/>
            <w:vAlign w:val="center"/>
            <w:hideMark/>
          </w:tcPr>
          <w:p w14:paraId="731F4A73" w14:textId="77777777" w:rsidR="00284CD8" w:rsidRPr="00DC513C" w:rsidRDefault="00284CD8" w:rsidP="0039063C">
            <w:pPr>
              <w:spacing w:after="0" w:line="240" w:lineRule="auto"/>
              <w:jc w:val="center"/>
              <w:rPr>
                <w:rFonts w:ascii="Arial" w:hAnsi="Arial" w:cs="Arial"/>
                <w:b/>
                <w:color w:val="000000"/>
              </w:rPr>
            </w:pPr>
          </w:p>
        </w:tc>
      </w:tr>
      <w:tr w:rsidR="00284CD8" w:rsidRPr="00DC513C" w14:paraId="353C218A" w14:textId="77777777" w:rsidTr="0039063C">
        <w:trPr>
          <w:trHeight w:val="585"/>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1F4687D" w14:textId="77777777" w:rsidR="008D5932" w:rsidRDefault="008D5932" w:rsidP="0039063C">
            <w:pPr>
              <w:spacing w:after="0" w:line="240" w:lineRule="auto"/>
              <w:jc w:val="center"/>
              <w:rPr>
                <w:rFonts w:ascii="Arial" w:eastAsia="Times New Roman" w:hAnsi="Arial" w:cs="Arial"/>
                <w:b/>
                <w:bCs/>
                <w:color w:val="000000"/>
                <w:lang w:eastAsia="fr-FR"/>
              </w:rPr>
            </w:pPr>
          </w:p>
          <w:p w14:paraId="23CA0774" w14:textId="6E44F20D" w:rsidR="00284CD8" w:rsidRDefault="00284CD8" w:rsidP="0039063C">
            <w:pPr>
              <w:spacing w:after="0" w:line="240" w:lineRule="auto"/>
              <w:jc w:val="center"/>
              <w:rPr>
                <w:rFonts w:ascii="Arial" w:eastAsia="Times New Roman" w:hAnsi="Arial" w:cs="Arial"/>
                <w:b/>
                <w:bCs/>
                <w:color w:val="000000"/>
                <w:lang w:eastAsia="fr-FR"/>
              </w:rPr>
            </w:pPr>
            <w:r w:rsidRPr="00DC513C">
              <w:rPr>
                <w:rFonts w:ascii="Arial" w:eastAsia="Times New Roman" w:hAnsi="Arial" w:cs="Arial"/>
                <w:b/>
                <w:bCs/>
                <w:color w:val="000000"/>
                <w:lang w:eastAsia="fr-FR"/>
              </w:rPr>
              <w:t>Présent</w:t>
            </w:r>
            <w:r>
              <w:rPr>
                <w:rFonts w:ascii="Arial" w:eastAsia="Times New Roman" w:hAnsi="Arial" w:cs="Arial"/>
                <w:b/>
                <w:bCs/>
                <w:color w:val="000000"/>
                <w:lang w:eastAsia="fr-FR"/>
              </w:rPr>
              <w:t>ation succincte de l’établissement, du pôle et de l’unité ou les uni</w:t>
            </w:r>
            <w:r w:rsidR="008D5932">
              <w:rPr>
                <w:rFonts w:ascii="Arial" w:eastAsia="Times New Roman" w:hAnsi="Arial" w:cs="Arial"/>
                <w:b/>
                <w:bCs/>
                <w:color w:val="000000"/>
                <w:lang w:eastAsia="fr-FR"/>
              </w:rPr>
              <w:t>tés où auraient lieu les aménagements</w:t>
            </w:r>
          </w:p>
          <w:p w14:paraId="188CA2F1" w14:textId="77777777" w:rsidR="00284CD8" w:rsidRPr="00DC513C" w:rsidRDefault="00284CD8" w:rsidP="0039063C">
            <w:pPr>
              <w:spacing w:after="0" w:line="240" w:lineRule="auto"/>
              <w:jc w:val="center"/>
              <w:rPr>
                <w:rFonts w:ascii="Arial" w:eastAsia="Times New Roman" w:hAnsi="Arial" w:cs="Arial"/>
                <w:b/>
                <w:bCs/>
                <w:color w:val="000000"/>
                <w:lang w:eastAsia="fr-FR"/>
              </w:rPr>
            </w:pPr>
          </w:p>
        </w:tc>
        <w:tc>
          <w:tcPr>
            <w:tcW w:w="3080" w:type="dxa"/>
            <w:tcBorders>
              <w:top w:val="nil"/>
              <w:left w:val="nil"/>
              <w:bottom w:val="nil"/>
              <w:right w:val="nil"/>
            </w:tcBorders>
            <w:shd w:val="clear" w:color="auto" w:fill="auto"/>
            <w:vAlign w:val="center"/>
            <w:hideMark/>
          </w:tcPr>
          <w:p w14:paraId="6653BB0F" w14:textId="77777777" w:rsidR="00284CD8" w:rsidRPr="00DC513C" w:rsidRDefault="00284CD8" w:rsidP="0039063C">
            <w:pPr>
              <w:spacing w:after="0" w:line="240" w:lineRule="auto"/>
              <w:jc w:val="center"/>
              <w:rPr>
                <w:rFonts w:ascii="Arial" w:hAnsi="Arial" w:cs="Arial"/>
                <w:b/>
                <w:bCs/>
                <w:color w:val="000000"/>
              </w:rPr>
            </w:pPr>
          </w:p>
        </w:tc>
      </w:tr>
      <w:tr w:rsidR="00284CD8" w:rsidRPr="00DC513C" w14:paraId="15A85C77" w14:textId="77777777" w:rsidTr="0039063C">
        <w:trPr>
          <w:trHeight w:val="4624"/>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tcPr>
          <w:p w14:paraId="5EDF84F8" w14:textId="77777777" w:rsidR="00284CD8" w:rsidRPr="00DC513C" w:rsidRDefault="00284CD8" w:rsidP="0039063C">
            <w:pPr>
              <w:spacing w:after="0" w:line="240" w:lineRule="auto"/>
              <w:jc w:val="center"/>
              <w:rPr>
                <w:rFonts w:ascii="Arial" w:eastAsia="Times New Roman" w:hAnsi="Arial" w:cs="Arial"/>
                <w:b/>
                <w:bCs/>
                <w:color w:val="000000"/>
                <w:lang w:eastAsia="fr-FR"/>
              </w:rPr>
            </w:pPr>
          </w:p>
          <w:p w14:paraId="3FFD1621" w14:textId="77777777" w:rsidR="00284CD8" w:rsidRPr="00DC513C" w:rsidRDefault="00284CD8" w:rsidP="0039063C">
            <w:pPr>
              <w:spacing w:after="0" w:line="240" w:lineRule="auto"/>
              <w:jc w:val="center"/>
              <w:rPr>
                <w:rFonts w:ascii="Arial" w:eastAsia="Times New Roman" w:hAnsi="Arial" w:cs="Arial"/>
                <w:b/>
                <w:bCs/>
                <w:color w:val="000000"/>
                <w:lang w:eastAsia="fr-FR"/>
              </w:rPr>
            </w:pPr>
          </w:p>
        </w:tc>
        <w:tc>
          <w:tcPr>
            <w:tcW w:w="3080" w:type="dxa"/>
            <w:tcBorders>
              <w:top w:val="nil"/>
              <w:left w:val="nil"/>
              <w:bottom w:val="nil"/>
              <w:right w:val="nil"/>
            </w:tcBorders>
            <w:shd w:val="clear" w:color="auto" w:fill="auto"/>
            <w:vAlign w:val="center"/>
          </w:tcPr>
          <w:p w14:paraId="6B46C960" w14:textId="77777777" w:rsidR="00284CD8" w:rsidRPr="00DC513C" w:rsidRDefault="00284CD8" w:rsidP="0039063C">
            <w:pPr>
              <w:spacing w:after="0" w:line="240" w:lineRule="auto"/>
              <w:jc w:val="center"/>
              <w:rPr>
                <w:rFonts w:ascii="Arial" w:hAnsi="Arial" w:cs="Arial"/>
                <w:b/>
                <w:bCs/>
                <w:color w:val="000000"/>
              </w:rPr>
            </w:pPr>
          </w:p>
        </w:tc>
      </w:tr>
      <w:tr w:rsidR="00284CD8" w:rsidRPr="00DC513C" w14:paraId="0D0E54B7" w14:textId="77777777" w:rsidTr="0039063C">
        <w:trPr>
          <w:trHeight w:val="999"/>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tcPr>
          <w:p w14:paraId="76F00CFB" w14:textId="77777777" w:rsidR="00284CD8" w:rsidRPr="008D5A24" w:rsidRDefault="00284CD8" w:rsidP="0039063C">
            <w:pPr>
              <w:spacing w:after="0" w:line="240" w:lineRule="auto"/>
              <w:jc w:val="center"/>
              <w:rPr>
                <w:rFonts w:ascii="Arial" w:eastAsia="Times New Roman" w:hAnsi="Arial" w:cs="Arial"/>
                <w:b/>
                <w:bCs/>
                <w:color w:val="000000"/>
                <w:lang w:eastAsia="fr-FR"/>
              </w:rPr>
            </w:pPr>
            <w:r>
              <w:rPr>
                <w:rFonts w:ascii="Arial" w:eastAsia="Times New Roman" w:hAnsi="Arial" w:cs="Arial"/>
                <w:b/>
                <w:bCs/>
                <w:color w:val="000000"/>
                <w:lang w:eastAsia="fr-FR"/>
              </w:rPr>
              <w:lastRenderedPageBreak/>
              <w:t>Intégration de l’humanisation des soins et de la diminution du recours à la contention et à l’isolement dans le projet médical</w:t>
            </w:r>
          </w:p>
        </w:tc>
        <w:tc>
          <w:tcPr>
            <w:tcW w:w="3080" w:type="dxa"/>
            <w:tcBorders>
              <w:top w:val="nil"/>
              <w:left w:val="nil"/>
              <w:bottom w:val="nil"/>
              <w:right w:val="nil"/>
            </w:tcBorders>
            <w:shd w:val="clear" w:color="auto" w:fill="auto"/>
            <w:vAlign w:val="center"/>
          </w:tcPr>
          <w:p w14:paraId="722EEB85" w14:textId="77777777" w:rsidR="00284CD8" w:rsidRPr="00DC513C" w:rsidRDefault="00284CD8" w:rsidP="0039063C">
            <w:pPr>
              <w:spacing w:after="0" w:line="240" w:lineRule="auto"/>
              <w:jc w:val="center"/>
              <w:rPr>
                <w:rFonts w:ascii="Arial" w:hAnsi="Arial" w:cs="Arial"/>
                <w:b/>
                <w:bCs/>
                <w:color w:val="000000"/>
              </w:rPr>
            </w:pPr>
          </w:p>
        </w:tc>
      </w:tr>
      <w:tr w:rsidR="00284CD8" w:rsidRPr="00DC513C" w14:paraId="0F8824B5" w14:textId="77777777" w:rsidTr="0039063C">
        <w:trPr>
          <w:trHeight w:val="2013"/>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tcPr>
          <w:p w14:paraId="79D4ACA5" w14:textId="77777777" w:rsidR="00284CD8" w:rsidRDefault="00284CD8" w:rsidP="0039063C">
            <w:pPr>
              <w:spacing w:after="0" w:line="240" w:lineRule="auto"/>
              <w:jc w:val="center"/>
              <w:rPr>
                <w:rFonts w:ascii="Arial" w:eastAsia="Times New Roman" w:hAnsi="Arial" w:cs="Arial"/>
                <w:b/>
                <w:bCs/>
                <w:color w:val="000000"/>
                <w:lang w:eastAsia="fr-FR"/>
              </w:rPr>
            </w:pPr>
          </w:p>
        </w:tc>
        <w:tc>
          <w:tcPr>
            <w:tcW w:w="3080" w:type="dxa"/>
            <w:tcBorders>
              <w:top w:val="nil"/>
              <w:left w:val="nil"/>
              <w:bottom w:val="nil"/>
              <w:right w:val="nil"/>
            </w:tcBorders>
            <w:shd w:val="clear" w:color="auto" w:fill="auto"/>
            <w:vAlign w:val="center"/>
          </w:tcPr>
          <w:p w14:paraId="6EF030AC" w14:textId="77777777" w:rsidR="00284CD8" w:rsidRPr="00DC513C" w:rsidRDefault="00284CD8" w:rsidP="0039063C">
            <w:pPr>
              <w:spacing w:after="0" w:line="240" w:lineRule="auto"/>
              <w:jc w:val="center"/>
              <w:rPr>
                <w:rFonts w:ascii="Arial" w:hAnsi="Arial" w:cs="Arial"/>
                <w:b/>
                <w:bCs/>
                <w:color w:val="000000"/>
              </w:rPr>
            </w:pPr>
          </w:p>
        </w:tc>
      </w:tr>
      <w:tr w:rsidR="00284CD8" w:rsidRPr="00DC513C" w14:paraId="385B066A" w14:textId="77777777" w:rsidTr="0039063C">
        <w:trPr>
          <w:trHeight w:val="585"/>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tcPr>
          <w:p w14:paraId="74F4EEB8" w14:textId="7F406668" w:rsidR="00284CD8" w:rsidRPr="00DC513C" w:rsidRDefault="00284CD8" w:rsidP="008D5932">
            <w:pPr>
              <w:spacing w:after="0" w:line="240" w:lineRule="auto"/>
              <w:jc w:val="center"/>
              <w:rPr>
                <w:rFonts w:ascii="Arial" w:eastAsia="Times New Roman" w:hAnsi="Arial" w:cs="Arial"/>
                <w:b/>
                <w:bCs/>
                <w:color w:val="000000"/>
                <w:lang w:eastAsia="fr-FR"/>
              </w:rPr>
            </w:pPr>
            <w:r>
              <w:rPr>
                <w:rFonts w:ascii="Arial" w:eastAsia="Times New Roman" w:hAnsi="Arial" w:cs="Arial"/>
                <w:b/>
                <w:bCs/>
                <w:color w:val="000000"/>
                <w:lang w:eastAsia="fr-FR"/>
              </w:rPr>
              <w:t xml:space="preserve">Eléments d’activité relatifs à l’unité ou les unités où auraient lieu les </w:t>
            </w:r>
            <w:r w:rsidR="008D5932">
              <w:rPr>
                <w:rFonts w:ascii="Arial" w:eastAsia="Times New Roman" w:hAnsi="Arial" w:cs="Arial"/>
                <w:b/>
                <w:bCs/>
                <w:color w:val="000000"/>
                <w:lang w:eastAsia="fr-FR"/>
              </w:rPr>
              <w:t>aménagements</w:t>
            </w:r>
          </w:p>
        </w:tc>
        <w:tc>
          <w:tcPr>
            <w:tcW w:w="3080" w:type="dxa"/>
            <w:tcBorders>
              <w:top w:val="nil"/>
              <w:left w:val="nil"/>
              <w:bottom w:val="nil"/>
              <w:right w:val="nil"/>
            </w:tcBorders>
            <w:shd w:val="clear" w:color="auto" w:fill="auto"/>
            <w:vAlign w:val="center"/>
          </w:tcPr>
          <w:p w14:paraId="7377072C" w14:textId="77777777" w:rsidR="00284CD8" w:rsidRPr="00DC513C" w:rsidRDefault="00284CD8" w:rsidP="0039063C">
            <w:pPr>
              <w:spacing w:after="0" w:line="240" w:lineRule="auto"/>
              <w:jc w:val="center"/>
              <w:rPr>
                <w:rFonts w:ascii="Arial" w:hAnsi="Arial" w:cs="Arial"/>
                <w:b/>
                <w:bCs/>
                <w:color w:val="000000"/>
              </w:rPr>
            </w:pPr>
          </w:p>
        </w:tc>
      </w:tr>
      <w:tr w:rsidR="00284CD8" w:rsidRPr="00DC513C" w14:paraId="11CA0623" w14:textId="77777777" w:rsidTr="0039063C">
        <w:trPr>
          <w:trHeight w:val="3871"/>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711EBD9" w14:textId="77777777" w:rsidR="00284CD8" w:rsidRPr="00DC513C" w:rsidRDefault="00284CD8" w:rsidP="0039063C">
            <w:pPr>
              <w:spacing w:after="0" w:line="240" w:lineRule="auto"/>
              <w:jc w:val="center"/>
              <w:rPr>
                <w:rFonts w:ascii="Arial" w:hAnsi="Arial" w:cs="Arial"/>
                <w:b/>
                <w:bCs/>
                <w:color w:val="000000"/>
              </w:rPr>
            </w:pPr>
          </w:p>
          <w:p w14:paraId="2591A76B" w14:textId="77777777" w:rsidR="00284CD8" w:rsidRPr="00DC513C" w:rsidRDefault="00284CD8" w:rsidP="0039063C">
            <w:pPr>
              <w:spacing w:after="0" w:line="240" w:lineRule="auto"/>
              <w:jc w:val="center"/>
              <w:rPr>
                <w:rFonts w:ascii="Arial" w:hAnsi="Arial" w:cs="Arial"/>
                <w:b/>
                <w:bCs/>
                <w:color w:val="000000"/>
              </w:rPr>
            </w:pPr>
          </w:p>
          <w:p w14:paraId="5FD08790" w14:textId="77777777" w:rsidR="00284CD8" w:rsidRPr="00DC513C" w:rsidRDefault="00284CD8" w:rsidP="0039063C">
            <w:pPr>
              <w:spacing w:after="0" w:line="240" w:lineRule="auto"/>
              <w:jc w:val="center"/>
              <w:rPr>
                <w:rFonts w:ascii="Arial" w:hAnsi="Arial" w:cs="Arial"/>
                <w:b/>
                <w:bCs/>
                <w:color w:val="000000"/>
              </w:rPr>
            </w:pPr>
          </w:p>
          <w:p w14:paraId="5DED9B64" w14:textId="77777777" w:rsidR="00284CD8" w:rsidRPr="00DC513C" w:rsidRDefault="00284CD8" w:rsidP="0039063C">
            <w:pPr>
              <w:spacing w:after="0" w:line="240" w:lineRule="auto"/>
              <w:jc w:val="center"/>
              <w:rPr>
                <w:rFonts w:ascii="Arial" w:hAnsi="Arial" w:cs="Arial"/>
                <w:b/>
                <w:bCs/>
                <w:color w:val="000000"/>
              </w:rPr>
            </w:pPr>
          </w:p>
          <w:p w14:paraId="7F6F43BC" w14:textId="77777777" w:rsidR="00284CD8" w:rsidRPr="00DC513C" w:rsidRDefault="00284CD8" w:rsidP="0039063C">
            <w:pPr>
              <w:spacing w:after="0" w:line="240" w:lineRule="auto"/>
              <w:jc w:val="center"/>
              <w:rPr>
                <w:rFonts w:ascii="Arial" w:hAnsi="Arial" w:cs="Arial"/>
                <w:b/>
                <w:bCs/>
                <w:color w:val="000000"/>
              </w:rPr>
            </w:pPr>
          </w:p>
          <w:p w14:paraId="6A867F87" w14:textId="77777777" w:rsidR="00284CD8" w:rsidRPr="00DC513C" w:rsidRDefault="00284CD8" w:rsidP="0039063C">
            <w:pPr>
              <w:spacing w:after="0" w:line="240" w:lineRule="auto"/>
              <w:jc w:val="center"/>
              <w:rPr>
                <w:rFonts w:ascii="Arial" w:hAnsi="Arial" w:cs="Arial"/>
                <w:b/>
                <w:bCs/>
                <w:color w:val="000000"/>
              </w:rPr>
            </w:pPr>
          </w:p>
          <w:p w14:paraId="44D73E2D" w14:textId="77777777" w:rsidR="00284CD8" w:rsidRPr="00DC513C" w:rsidRDefault="00284CD8" w:rsidP="0039063C">
            <w:pPr>
              <w:spacing w:after="0" w:line="240" w:lineRule="auto"/>
              <w:jc w:val="center"/>
              <w:rPr>
                <w:rFonts w:ascii="Arial" w:hAnsi="Arial" w:cs="Arial"/>
                <w:b/>
                <w:bCs/>
                <w:color w:val="000000"/>
              </w:rPr>
            </w:pPr>
          </w:p>
        </w:tc>
        <w:tc>
          <w:tcPr>
            <w:tcW w:w="3080" w:type="dxa"/>
            <w:tcBorders>
              <w:top w:val="nil"/>
              <w:left w:val="nil"/>
              <w:bottom w:val="nil"/>
              <w:right w:val="nil"/>
            </w:tcBorders>
            <w:shd w:val="clear" w:color="auto" w:fill="auto"/>
            <w:vAlign w:val="center"/>
            <w:hideMark/>
          </w:tcPr>
          <w:p w14:paraId="10791FEA" w14:textId="77777777" w:rsidR="00284CD8" w:rsidRPr="00DC513C" w:rsidRDefault="00284CD8" w:rsidP="0039063C">
            <w:pPr>
              <w:spacing w:after="0" w:line="240" w:lineRule="auto"/>
              <w:jc w:val="center"/>
              <w:rPr>
                <w:rFonts w:ascii="Arial" w:hAnsi="Arial" w:cs="Arial"/>
                <w:b/>
                <w:bCs/>
                <w:color w:val="000000"/>
              </w:rPr>
            </w:pPr>
          </w:p>
        </w:tc>
      </w:tr>
      <w:tr w:rsidR="00467534" w:rsidRPr="00DC513C" w14:paraId="0C541E8D" w14:textId="77777777" w:rsidTr="0039063C">
        <w:trPr>
          <w:trHeight w:val="300"/>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tcPr>
          <w:p w14:paraId="02FE3467" w14:textId="77777777" w:rsidR="00467534" w:rsidRDefault="00467534" w:rsidP="0039063C">
            <w:pPr>
              <w:spacing w:after="0" w:line="240" w:lineRule="auto"/>
              <w:jc w:val="center"/>
              <w:rPr>
                <w:rFonts w:ascii="Arial" w:hAnsi="Arial" w:cs="Arial"/>
                <w:b/>
                <w:bCs/>
                <w:color w:val="000000"/>
              </w:rPr>
            </w:pPr>
          </w:p>
          <w:p w14:paraId="706ED365" w14:textId="77777777" w:rsidR="00467534" w:rsidRDefault="00467534" w:rsidP="0039063C">
            <w:pPr>
              <w:spacing w:after="0" w:line="240" w:lineRule="auto"/>
              <w:jc w:val="center"/>
              <w:rPr>
                <w:rFonts w:ascii="Arial" w:hAnsi="Arial" w:cs="Arial"/>
                <w:b/>
                <w:bCs/>
                <w:color w:val="000000"/>
              </w:rPr>
            </w:pPr>
            <w:r>
              <w:rPr>
                <w:rFonts w:ascii="Arial" w:hAnsi="Arial" w:cs="Arial"/>
                <w:b/>
                <w:bCs/>
                <w:color w:val="000000"/>
              </w:rPr>
              <w:t>Degré de précarité des populations accueillies dans l’unité (notamment part du public bénéficiaire de la C2S)</w:t>
            </w:r>
          </w:p>
          <w:p w14:paraId="6570BCF7" w14:textId="6D2CF2E3" w:rsidR="00467534" w:rsidRDefault="00467534" w:rsidP="0039063C">
            <w:pPr>
              <w:spacing w:after="0" w:line="240" w:lineRule="auto"/>
              <w:jc w:val="center"/>
              <w:rPr>
                <w:rFonts w:ascii="Arial" w:eastAsia="Times New Roman" w:hAnsi="Arial" w:cs="Arial"/>
                <w:b/>
                <w:bCs/>
                <w:color w:val="FF0000"/>
                <w:lang w:eastAsia="fr-FR"/>
              </w:rPr>
            </w:pPr>
          </w:p>
        </w:tc>
        <w:tc>
          <w:tcPr>
            <w:tcW w:w="3080" w:type="dxa"/>
            <w:tcBorders>
              <w:top w:val="nil"/>
              <w:left w:val="nil"/>
              <w:bottom w:val="nil"/>
              <w:right w:val="nil"/>
            </w:tcBorders>
            <w:shd w:val="clear" w:color="auto" w:fill="auto"/>
            <w:vAlign w:val="center"/>
          </w:tcPr>
          <w:p w14:paraId="310E4AB0" w14:textId="77777777" w:rsidR="00467534" w:rsidRPr="00DC513C" w:rsidRDefault="00467534" w:rsidP="0039063C">
            <w:pPr>
              <w:spacing w:after="0" w:line="240" w:lineRule="auto"/>
              <w:jc w:val="center"/>
              <w:rPr>
                <w:rFonts w:ascii="Arial" w:hAnsi="Arial" w:cs="Arial"/>
                <w:b/>
                <w:bCs/>
                <w:color w:val="000000"/>
              </w:rPr>
            </w:pPr>
          </w:p>
        </w:tc>
      </w:tr>
      <w:tr w:rsidR="00467534" w:rsidRPr="00DC513C" w14:paraId="16CD97BF" w14:textId="77777777" w:rsidTr="0039063C">
        <w:trPr>
          <w:trHeight w:val="300"/>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tcPr>
          <w:p w14:paraId="230B184F" w14:textId="77777777" w:rsidR="00467534" w:rsidRDefault="00467534" w:rsidP="0039063C">
            <w:pPr>
              <w:spacing w:after="0" w:line="240" w:lineRule="auto"/>
              <w:jc w:val="center"/>
              <w:rPr>
                <w:rFonts w:ascii="Arial" w:eastAsia="Times New Roman" w:hAnsi="Arial" w:cs="Arial"/>
                <w:b/>
                <w:bCs/>
                <w:color w:val="FF0000"/>
                <w:lang w:eastAsia="fr-FR"/>
              </w:rPr>
            </w:pPr>
          </w:p>
          <w:p w14:paraId="35E45321" w14:textId="77777777" w:rsidR="00467534" w:rsidRDefault="00467534" w:rsidP="0039063C">
            <w:pPr>
              <w:spacing w:after="0" w:line="240" w:lineRule="auto"/>
              <w:jc w:val="center"/>
              <w:rPr>
                <w:rFonts w:ascii="Arial" w:eastAsia="Times New Roman" w:hAnsi="Arial" w:cs="Arial"/>
                <w:b/>
                <w:bCs/>
                <w:color w:val="FF0000"/>
                <w:lang w:eastAsia="fr-FR"/>
              </w:rPr>
            </w:pPr>
          </w:p>
          <w:p w14:paraId="1A8C7B2A" w14:textId="71F604A7" w:rsidR="00467534" w:rsidRDefault="00467534" w:rsidP="00467534">
            <w:pPr>
              <w:spacing w:after="0" w:line="240" w:lineRule="auto"/>
              <w:rPr>
                <w:rFonts w:ascii="Arial" w:eastAsia="Times New Roman" w:hAnsi="Arial" w:cs="Arial"/>
                <w:b/>
                <w:bCs/>
                <w:color w:val="FF0000"/>
                <w:lang w:eastAsia="fr-FR"/>
              </w:rPr>
            </w:pPr>
          </w:p>
        </w:tc>
        <w:tc>
          <w:tcPr>
            <w:tcW w:w="3080" w:type="dxa"/>
            <w:tcBorders>
              <w:top w:val="nil"/>
              <w:left w:val="nil"/>
              <w:bottom w:val="nil"/>
              <w:right w:val="nil"/>
            </w:tcBorders>
            <w:shd w:val="clear" w:color="auto" w:fill="auto"/>
            <w:vAlign w:val="center"/>
          </w:tcPr>
          <w:p w14:paraId="1A5DAD49" w14:textId="77777777" w:rsidR="00467534" w:rsidRPr="00DC513C" w:rsidRDefault="00467534" w:rsidP="0039063C">
            <w:pPr>
              <w:spacing w:after="0" w:line="240" w:lineRule="auto"/>
              <w:jc w:val="center"/>
              <w:rPr>
                <w:rFonts w:ascii="Arial" w:hAnsi="Arial" w:cs="Arial"/>
                <w:b/>
                <w:bCs/>
                <w:color w:val="000000"/>
              </w:rPr>
            </w:pPr>
          </w:p>
        </w:tc>
      </w:tr>
      <w:tr w:rsidR="00284CD8" w:rsidRPr="00DC513C" w14:paraId="44CE9D5F" w14:textId="77777777" w:rsidTr="0039063C">
        <w:trPr>
          <w:trHeight w:val="300"/>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6F96865" w14:textId="77777777" w:rsidR="003F6952" w:rsidRDefault="003F6952" w:rsidP="0039063C">
            <w:pPr>
              <w:spacing w:after="0" w:line="240" w:lineRule="auto"/>
              <w:jc w:val="center"/>
              <w:rPr>
                <w:rFonts w:ascii="Arial" w:eastAsia="Times New Roman" w:hAnsi="Arial" w:cs="Arial"/>
                <w:b/>
                <w:bCs/>
                <w:color w:val="FF0000"/>
                <w:lang w:eastAsia="fr-FR"/>
              </w:rPr>
            </w:pPr>
          </w:p>
          <w:p w14:paraId="67E914D5" w14:textId="722196F6" w:rsidR="00284CD8" w:rsidRPr="00E13C82" w:rsidRDefault="00284CD8" w:rsidP="0039063C">
            <w:pPr>
              <w:spacing w:after="0" w:line="240" w:lineRule="auto"/>
              <w:jc w:val="center"/>
              <w:rPr>
                <w:rFonts w:ascii="Arial" w:eastAsia="Times New Roman" w:hAnsi="Arial" w:cs="Arial"/>
                <w:b/>
                <w:bCs/>
                <w:lang w:eastAsia="fr-FR"/>
              </w:rPr>
            </w:pPr>
            <w:r w:rsidRPr="00E13C82">
              <w:rPr>
                <w:rFonts w:ascii="Arial" w:eastAsia="Times New Roman" w:hAnsi="Arial" w:cs="Arial"/>
                <w:b/>
                <w:bCs/>
                <w:lang w:eastAsia="fr-FR"/>
              </w:rPr>
              <w:t xml:space="preserve">Nature </w:t>
            </w:r>
            <w:r w:rsidR="00541265" w:rsidRPr="00E13C82">
              <w:rPr>
                <w:rFonts w:ascii="Arial" w:eastAsia="Times New Roman" w:hAnsi="Arial" w:cs="Arial"/>
                <w:b/>
                <w:bCs/>
                <w:lang w:eastAsia="fr-FR"/>
              </w:rPr>
              <w:t xml:space="preserve">et coûts </w:t>
            </w:r>
            <w:r w:rsidRPr="00E13C82">
              <w:rPr>
                <w:rFonts w:ascii="Arial" w:eastAsia="Times New Roman" w:hAnsi="Arial" w:cs="Arial"/>
                <w:b/>
                <w:bCs/>
                <w:lang w:eastAsia="fr-FR"/>
              </w:rPr>
              <w:t>des travaux envisagés</w:t>
            </w:r>
            <w:r w:rsidR="00E13C82" w:rsidRPr="00E13C82">
              <w:rPr>
                <w:rFonts w:ascii="Arial" w:eastAsia="Times New Roman" w:hAnsi="Arial" w:cs="Arial"/>
                <w:b/>
                <w:bCs/>
                <w:lang w:eastAsia="fr-FR"/>
              </w:rPr>
              <w:t>/ des investissements projetés</w:t>
            </w:r>
          </w:p>
          <w:p w14:paraId="0E5A340D" w14:textId="7E38E654" w:rsidR="003F6952" w:rsidRPr="003F6952" w:rsidRDefault="003F6952" w:rsidP="0039063C">
            <w:pPr>
              <w:spacing w:after="0" w:line="240" w:lineRule="auto"/>
              <w:jc w:val="center"/>
              <w:rPr>
                <w:rFonts w:ascii="Arial" w:eastAsia="Times New Roman" w:hAnsi="Arial" w:cs="Arial"/>
                <w:b/>
                <w:bCs/>
                <w:color w:val="FF0000"/>
                <w:lang w:eastAsia="fr-FR"/>
              </w:rPr>
            </w:pPr>
          </w:p>
        </w:tc>
        <w:tc>
          <w:tcPr>
            <w:tcW w:w="3080" w:type="dxa"/>
            <w:tcBorders>
              <w:top w:val="nil"/>
              <w:left w:val="nil"/>
              <w:bottom w:val="nil"/>
              <w:right w:val="nil"/>
            </w:tcBorders>
            <w:shd w:val="clear" w:color="auto" w:fill="auto"/>
            <w:vAlign w:val="center"/>
            <w:hideMark/>
          </w:tcPr>
          <w:p w14:paraId="358B8734" w14:textId="77777777" w:rsidR="00284CD8" w:rsidRPr="00DC513C" w:rsidRDefault="00284CD8" w:rsidP="0039063C">
            <w:pPr>
              <w:spacing w:after="0" w:line="240" w:lineRule="auto"/>
              <w:jc w:val="center"/>
              <w:rPr>
                <w:rFonts w:ascii="Arial" w:hAnsi="Arial" w:cs="Arial"/>
                <w:b/>
                <w:bCs/>
                <w:color w:val="000000"/>
              </w:rPr>
            </w:pPr>
          </w:p>
        </w:tc>
      </w:tr>
      <w:tr w:rsidR="00284CD8" w:rsidRPr="00DC513C" w14:paraId="1BE2349B" w14:textId="77777777" w:rsidTr="00467534">
        <w:trPr>
          <w:trHeight w:val="3066"/>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tcPr>
          <w:p w14:paraId="45782A4A" w14:textId="77777777" w:rsidR="00284CD8" w:rsidRPr="00DC513C" w:rsidRDefault="00284CD8" w:rsidP="00541265">
            <w:pPr>
              <w:spacing w:after="0" w:line="240" w:lineRule="auto"/>
              <w:jc w:val="center"/>
              <w:rPr>
                <w:rFonts w:ascii="Arial" w:hAnsi="Arial" w:cs="Arial"/>
                <w:b/>
                <w:bCs/>
                <w:color w:val="000000"/>
              </w:rPr>
            </w:pPr>
          </w:p>
          <w:p w14:paraId="2DFB3E7D" w14:textId="77777777" w:rsidR="00284CD8" w:rsidRPr="00DC513C" w:rsidRDefault="00284CD8" w:rsidP="00541265">
            <w:pPr>
              <w:spacing w:after="0" w:line="240" w:lineRule="auto"/>
              <w:jc w:val="center"/>
              <w:rPr>
                <w:rFonts w:ascii="Arial" w:hAnsi="Arial" w:cs="Arial"/>
                <w:b/>
                <w:bCs/>
                <w:color w:val="000000"/>
              </w:rPr>
            </w:pPr>
          </w:p>
          <w:p w14:paraId="1A990094" w14:textId="77777777" w:rsidR="00284CD8" w:rsidRPr="00DC513C" w:rsidRDefault="00284CD8" w:rsidP="00541265">
            <w:pPr>
              <w:spacing w:after="0" w:line="240" w:lineRule="auto"/>
              <w:jc w:val="center"/>
              <w:rPr>
                <w:rFonts w:ascii="Arial" w:hAnsi="Arial" w:cs="Arial"/>
                <w:b/>
                <w:bCs/>
                <w:color w:val="000000"/>
              </w:rPr>
            </w:pPr>
          </w:p>
          <w:p w14:paraId="7AB7E5F5" w14:textId="77777777" w:rsidR="00284CD8" w:rsidRPr="00DC513C" w:rsidRDefault="00284CD8" w:rsidP="00541265">
            <w:pPr>
              <w:spacing w:after="0" w:line="240" w:lineRule="auto"/>
              <w:jc w:val="center"/>
              <w:rPr>
                <w:rFonts w:ascii="Arial" w:hAnsi="Arial" w:cs="Arial"/>
                <w:b/>
                <w:bCs/>
                <w:color w:val="000000"/>
              </w:rPr>
            </w:pPr>
          </w:p>
          <w:p w14:paraId="7BFDF10B" w14:textId="177731F2" w:rsidR="00284CD8" w:rsidRDefault="00284CD8" w:rsidP="00541265">
            <w:pPr>
              <w:spacing w:after="0" w:line="240" w:lineRule="auto"/>
              <w:jc w:val="center"/>
              <w:rPr>
                <w:rFonts w:ascii="Arial" w:hAnsi="Arial" w:cs="Arial"/>
                <w:b/>
                <w:bCs/>
                <w:color w:val="000000"/>
              </w:rPr>
            </w:pPr>
          </w:p>
          <w:p w14:paraId="52C3C164" w14:textId="3ADF072C" w:rsidR="00541265" w:rsidRDefault="00541265" w:rsidP="00541265">
            <w:pPr>
              <w:spacing w:after="0" w:line="240" w:lineRule="auto"/>
              <w:jc w:val="center"/>
              <w:rPr>
                <w:rFonts w:ascii="Arial" w:hAnsi="Arial" w:cs="Arial"/>
                <w:b/>
                <w:bCs/>
                <w:color w:val="000000"/>
              </w:rPr>
            </w:pPr>
          </w:p>
          <w:p w14:paraId="192307C4" w14:textId="6FEDA971" w:rsidR="00541265" w:rsidRDefault="00541265" w:rsidP="00541265">
            <w:pPr>
              <w:spacing w:after="0" w:line="240" w:lineRule="auto"/>
              <w:jc w:val="center"/>
              <w:rPr>
                <w:rFonts w:ascii="Arial" w:hAnsi="Arial" w:cs="Arial"/>
                <w:b/>
                <w:bCs/>
                <w:color w:val="000000"/>
              </w:rPr>
            </w:pPr>
          </w:p>
          <w:p w14:paraId="0B8A3995" w14:textId="50CFC166" w:rsidR="00541265" w:rsidRDefault="00541265" w:rsidP="00541265">
            <w:pPr>
              <w:spacing w:after="0" w:line="240" w:lineRule="auto"/>
              <w:jc w:val="center"/>
              <w:rPr>
                <w:rFonts w:ascii="Arial" w:hAnsi="Arial" w:cs="Arial"/>
                <w:b/>
                <w:bCs/>
                <w:color w:val="000000"/>
              </w:rPr>
            </w:pPr>
          </w:p>
          <w:p w14:paraId="4D3B4FB4" w14:textId="776D8A93" w:rsidR="00541265" w:rsidRDefault="00541265" w:rsidP="00541265">
            <w:pPr>
              <w:spacing w:after="0" w:line="240" w:lineRule="auto"/>
              <w:jc w:val="center"/>
              <w:rPr>
                <w:rFonts w:ascii="Arial" w:hAnsi="Arial" w:cs="Arial"/>
                <w:b/>
                <w:bCs/>
                <w:color w:val="000000"/>
              </w:rPr>
            </w:pPr>
          </w:p>
          <w:p w14:paraId="406A0F9B" w14:textId="3FE57DDB" w:rsidR="00541265" w:rsidRDefault="00541265" w:rsidP="00541265">
            <w:pPr>
              <w:spacing w:after="0" w:line="240" w:lineRule="auto"/>
              <w:jc w:val="center"/>
              <w:rPr>
                <w:rFonts w:ascii="Arial" w:hAnsi="Arial" w:cs="Arial"/>
                <w:b/>
                <w:bCs/>
                <w:color w:val="000000"/>
              </w:rPr>
            </w:pPr>
          </w:p>
          <w:p w14:paraId="621A1E83" w14:textId="1F116D45" w:rsidR="00541265" w:rsidRDefault="00541265" w:rsidP="00541265">
            <w:pPr>
              <w:spacing w:after="0" w:line="240" w:lineRule="auto"/>
              <w:jc w:val="center"/>
              <w:rPr>
                <w:rFonts w:ascii="Arial" w:hAnsi="Arial" w:cs="Arial"/>
                <w:b/>
                <w:bCs/>
                <w:color w:val="000000"/>
              </w:rPr>
            </w:pPr>
          </w:p>
          <w:p w14:paraId="7A99B632" w14:textId="77777777" w:rsidR="00541265" w:rsidRPr="00DC513C" w:rsidRDefault="00541265" w:rsidP="00541265">
            <w:pPr>
              <w:spacing w:after="0" w:line="240" w:lineRule="auto"/>
              <w:jc w:val="center"/>
              <w:rPr>
                <w:rFonts w:ascii="Arial" w:hAnsi="Arial" w:cs="Arial"/>
                <w:b/>
                <w:bCs/>
                <w:color w:val="000000"/>
              </w:rPr>
            </w:pPr>
          </w:p>
          <w:p w14:paraId="58153BBD" w14:textId="77777777" w:rsidR="00284CD8" w:rsidRPr="00DC513C" w:rsidRDefault="00284CD8" w:rsidP="00541265">
            <w:pPr>
              <w:spacing w:after="0" w:line="240" w:lineRule="auto"/>
              <w:jc w:val="center"/>
              <w:rPr>
                <w:rFonts w:ascii="Arial" w:hAnsi="Arial" w:cs="Arial"/>
                <w:b/>
                <w:bCs/>
                <w:color w:val="000000"/>
              </w:rPr>
            </w:pPr>
          </w:p>
          <w:p w14:paraId="41A1AE88" w14:textId="36FCB34C" w:rsidR="00284CD8" w:rsidRPr="00DC513C" w:rsidRDefault="00541265" w:rsidP="00541265">
            <w:pPr>
              <w:spacing w:after="0" w:line="240" w:lineRule="auto"/>
              <w:jc w:val="center"/>
              <w:rPr>
                <w:rFonts w:ascii="Arial" w:hAnsi="Arial" w:cs="Arial"/>
                <w:b/>
                <w:bCs/>
                <w:color w:val="000000"/>
              </w:rPr>
            </w:pPr>
            <w:r w:rsidRPr="00284CD8">
              <w:rPr>
                <w:rFonts w:ascii="Arial" w:hAnsi="Arial" w:cs="Arial"/>
                <w:b/>
              </w:rPr>
              <w:t>ANNEXES OBLIGATOIRES : Devis ou équivalent</w:t>
            </w:r>
          </w:p>
        </w:tc>
        <w:tc>
          <w:tcPr>
            <w:tcW w:w="3080" w:type="dxa"/>
            <w:tcBorders>
              <w:top w:val="nil"/>
              <w:left w:val="nil"/>
              <w:bottom w:val="nil"/>
              <w:right w:val="nil"/>
            </w:tcBorders>
            <w:shd w:val="clear" w:color="auto" w:fill="auto"/>
            <w:vAlign w:val="center"/>
            <w:hideMark/>
          </w:tcPr>
          <w:p w14:paraId="72B16E52" w14:textId="77777777" w:rsidR="00284CD8" w:rsidRPr="00DC513C" w:rsidRDefault="00284CD8" w:rsidP="0039063C">
            <w:pPr>
              <w:spacing w:after="0" w:line="240" w:lineRule="auto"/>
              <w:jc w:val="center"/>
              <w:rPr>
                <w:rFonts w:ascii="Arial" w:hAnsi="Arial" w:cs="Arial"/>
                <w:b/>
                <w:bCs/>
                <w:color w:val="000000"/>
              </w:rPr>
            </w:pPr>
          </w:p>
        </w:tc>
      </w:tr>
      <w:tr w:rsidR="00284CD8" w:rsidRPr="00DC513C" w14:paraId="42E7B6A2" w14:textId="77777777" w:rsidTr="0039063C">
        <w:trPr>
          <w:trHeight w:val="674"/>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tcPr>
          <w:p w14:paraId="5008D8AD" w14:textId="77777777" w:rsidR="00284CD8" w:rsidRPr="00DC513C" w:rsidRDefault="00284CD8" w:rsidP="0039063C">
            <w:pPr>
              <w:spacing w:after="0" w:line="240" w:lineRule="auto"/>
              <w:jc w:val="center"/>
              <w:rPr>
                <w:rFonts w:ascii="Arial" w:hAnsi="Arial" w:cs="Arial"/>
                <w:b/>
                <w:bCs/>
                <w:color w:val="000000"/>
              </w:rPr>
            </w:pPr>
            <w:r>
              <w:rPr>
                <w:rFonts w:ascii="Arial" w:hAnsi="Arial" w:cs="Arial"/>
                <w:b/>
                <w:bCs/>
                <w:color w:val="000000"/>
              </w:rPr>
              <w:lastRenderedPageBreak/>
              <w:t>Lien entre les travaux et l’humanisation des soins évoquée dans l’AMI – effets attendus des travaux</w:t>
            </w:r>
          </w:p>
        </w:tc>
        <w:tc>
          <w:tcPr>
            <w:tcW w:w="3080" w:type="dxa"/>
            <w:tcBorders>
              <w:top w:val="nil"/>
              <w:left w:val="nil"/>
              <w:bottom w:val="nil"/>
              <w:right w:val="nil"/>
            </w:tcBorders>
            <w:shd w:val="clear" w:color="auto" w:fill="auto"/>
            <w:vAlign w:val="center"/>
          </w:tcPr>
          <w:p w14:paraId="7E6D51CA" w14:textId="77777777" w:rsidR="00284CD8" w:rsidRPr="00DC513C" w:rsidRDefault="00284CD8" w:rsidP="0039063C">
            <w:pPr>
              <w:spacing w:after="0" w:line="240" w:lineRule="auto"/>
              <w:jc w:val="center"/>
              <w:rPr>
                <w:rFonts w:ascii="Arial" w:hAnsi="Arial" w:cs="Arial"/>
                <w:b/>
                <w:bCs/>
                <w:color w:val="000000"/>
              </w:rPr>
            </w:pPr>
          </w:p>
        </w:tc>
      </w:tr>
      <w:tr w:rsidR="00284CD8" w:rsidRPr="00DC513C" w14:paraId="6F43DE4A" w14:textId="77777777" w:rsidTr="0039063C">
        <w:trPr>
          <w:trHeight w:val="2717"/>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tcPr>
          <w:p w14:paraId="4E562F41" w14:textId="77777777" w:rsidR="00284CD8" w:rsidRDefault="00284CD8" w:rsidP="0039063C">
            <w:pPr>
              <w:spacing w:after="0" w:line="240" w:lineRule="auto"/>
              <w:jc w:val="center"/>
              <w:rPr>
                <w:rFonts w:ascii="Arial" w:eastAsia="Times New Roman" w:hAnsi="Arial" w:cs="Arial"/>
                <w:b/>
                <w:bCs/>
                <w:color w:val="000000"/>
                <w:lang w:eastAsia="fr-FR"/>
              </w:rPr>
            </w:pPr>
          </w:p>
          <w:p w14:paraId="5B5FB89D" w14:textId="77777777" w:rsidR="00284CD8" w:rsidRDefault="00284CD8" w:rsidP="0039063C">
            <w:pPr>
              <w:spacing w:after="0" w:line="240" w:lineRule="auto"/>
              <w:jc w:val="center"/>
              <w:rPr>
                <w:rFonts w:ascii="Arial" w:eastAsia="Times New Roman" w:hAnsi="Arial" w:cs="Arial"/>
                <w:b/>
                <w:bCs/>
                <w:color w:val="000000"/>
                <w:lang w:eastAsia="fr-FR"/>
              </w:rPr>
            </w:pPr>
          </w:p>
          <w:p w14:paraId="023A3D60" w14:textId="77777777" w:rsidR="00284CD8" w:rsidRDefault="00284CD8" w:rsidP="0039063C">
            <w:pPr>
              <w:spacing w:after="0" w:line="240" w:lineRule="auto"/>
              <w:jc w:val="center"/>
              <w:rPr>
                <w:rFonts w:ascii="Arial" w:eastAsia="Times New Roman" w:hAnsi="Arial" w:cs="Arial"/>
                <w:b/>
                <w:bCs/>
                <w:color w:val="000000"/>
                <w:lang w:eastAsia="fr-FR"/>
              </w:rPr>
            </w:pPr>
          </w:p>
          <w:p w14:paraId="0F51334A" w14:textId="77777777" w:rsidR="00284CD8" w:rsidRDefault="00284CD8" w:rsidP="0039063C">
            <w:pPr>
              <w:spacing w:after="0" w:line="240" w:lineRule="auto"/>
              <w:jc w:val="center"/>
              <w:rPr>
                <w:rFonts w:ascii="Arial" w:eastAsia="Times New Roman" w:hAnsi="Arial" w:cs="Arial"/>
                <w:b/>
                <w:bCs/>
                <w:color w:val="000000"/>
                <w:lang w:eastAsia="fr-FR"/>
              </w:rPr>
            </w:pPr>
          </w:p>
          <w:p w14:paraId="39296631" w14:textId="77777777" w:rsidR="00284CD8" w:rsidRDefault="00284CD8" w:rsidP="0039063C">
            <w:pPr>
              <w:spacing w:after="0" w:line="240" w:lineRule="auto"/>
              <w:jc w:val="center"/>
              <w:rPr>
                <w:rFonts w:ascii="Arial" w:eastAsia="Times New Roman" w:hAnsi="Arial" w:cs="Arial"/>
                <w:b/>
                <w:bCs/>
                <w:color w:val="000000"/>
                <w:lang w:eastAsia="fr-FR"/>
              </w:rPr>
            </w:pPr>
          </w:p>
          <w:p w14:paraId="04423B26" w14:textId="77777777" w:rsidR="00284CD8" w:rsidRDefault="00284CD8" w:rsidP="0039063C">
            <w:pPr>
              <w:spacing w:after="0" w:line="240" w:lineRule="auto"/>
              <w:jc w:val="center"/>
              <w:rPr>
                <w:rFonts w:ascii="Arial" w:eastAsia="Times New Roman" w:hAnsi="Arial" w:cs="Arial"/>
                <w:b/>
                <w:bCs/>
                <w:color w:val="000000"/>
                <w:lang w:eastAsia="fr-FR"/>
              </w:rPr>
            </w:pPr>
          </w:p>
          <w:p w14:paraId="7BE3D002" w14:textId="77777777" w:rsidR="00284CD8" w:rsidRDefault="00284CD8" w:rsidP="0039063C">
            <w:pPr>
              <w:spacing w:after="0" w:line="240" w:lineRule="auto"/>
              <w:jc w:val="center"/>
              <w:rPr>
                <w:rFonts w:ascii="Arial" w:eastAsia="Times New Roman" w:hAnsi="Arial" w:cs="Arial"/>
                <w:b/>
                <w:bCs/>
                <w:color w:val="000000"/>
                <w:lang w:eastAsia="fr-FR"/>
              </w:rPr>
            </w:pPr>
          </w:p>
          <w:p w14:paraId="6DAFC732" w14:textId="77777777" w:rsidR="00284CD8" w:rsidRDefault="00284CD8" w:rsidP="0039063C">
            <w:pPr>
              <w:spacing w:after="0" w:line="240" w:lineRule="auto"/>
              <w:jc w:val="center"/>
              <w:rPr>
                <w:rFonts w:ascii="Arial" w:eastAsia="Times New Roman" w:hAnsi="Arial" w:cs="Arial"/>
                <w:b/>
                <w:bCs/>
                <w:color w:val="000000"/>
                <w:lang w:eastAsia="fr-FR"/>
              </w:rPr>
            </w:pPr>
          </w:p>
          <w:p w14:paraId="0B79CDB7" w14:textId="77777777" w:rsidR="00284CD8" w:rsidRDefault="00284CD8" w:rsidP="0039063C">
            <w:pPr>
              <w:spacing w:after="0" w:line="240" w:lineRule="auto"/>
              <w:jc w:val="center"/>
              <w:rPr>
                <w:rFonts w:ascii="Arial" w:eastAsia="Times New Roman" w:hAnsi="Arial" w:cs="Arial"/>
                <w:b/>
                <w:bCs/>
                <w:color w:val="000000"/>
                <w:lang w:eastAsia="fr-FR"/>
              </w:rPr>
            </w:pPr>
          </w:p>
          <w:p w14:paraId="5AD5A565" w14:textId="77777777" w:rsidR="00284CD8" w:rsidRDefault="00284CD8" w:rsidP="0039063C">
            <w:pPr>
              <w:spacing w:after="0" w:line="240" w:lineRule="auto"/>
              <w:jc w:val="center"/>
              <w:rPr>
                <w:rFonts w:ascii="Arial" w:eastAsia="Times New Roman" w:hAnsi="Arial" w:cs="Arial"/>
                <w:b/>
                <w:bCs/>
                <w:color w:val="000000"/>
                <w:lang w:eastAsia="fr-FR"/>
              </w:rPr>
            </w:pPr>
          </w:p>
          <w:p w14:paraId="5136EB35" w14:textId="77777777" w:rsidR="00284CD8" w:rsidRDefault="00284CD8" w:rsidP="0039063C">
            <w:pPr>
              <w:spacing w:after="0" w:line="240" w:lineRule="auto"/>
              <w:jc w:val="center"/>
              <w:rPr>
                <w:rFonts w:ascii="Arial" w:eastAsia="Times New Roman" w:hAnsi="Arial" w:cs="Arial"/>
                <w:b/>
                <w:bCs/>
                <w:color w:val="000000"/>
                <w:lang w:eastAsia="fr-FR"/>
              </w:rPr>
            </w:pPr>
          </w:p>
          <w:p w14:paraId="42EA3016" w14:textId="77777777" w:rsidR="00284CD8" w:rsidRDefault="00284CD8" w:rsidP="0039063C">
            <w:pPr>
              <w:spacing w:after="0" w:line="240" w:lineRule="auto"/>
              <w:jc w:val="center"/>
              <w:rPr>
                <w:rFonts w:ascii="Arial" w:eastAsia="Times New Roman" w:hAnsi="Arial" w:cs="Arial"/>
                <w:b/>
                <w:bCs/>
                <w:color w:val="000000"/>
                <w:lang w:eastAsia="fr-FR"/>
              </w:rPr>
            </w:pPr>
          </w:p>
          <w:p w14:paraId="2D43A20C" w14:textId="77777777" w:rsidR="00284CD8" w:rsidRPr="00DC513C" w:rsidRDefault="00284CD8" w:rsidP="0039063C">
            <w:pPr>
              <w:spacing w:after="0" w:line="240" w:lineRule="auto"/>
              <w:jc w:val="center"/>
              <w:rPr>
                <w:rFonts w:ascii="Arial" w:eastAsia="Times New Roman" w:hAnsi="Arial" w:cs="Arial"/>
                <w:b/>
                <w:bCs/>
                <w:color w:val="000000"/>
                <w:lang w:eastAsia="fr-FR"/>
              </w:rPr>
            </w:pPr>
          </w:p>
        </w:tc>
        <w:tc>
          <w:tcPr>
            <w:tcW w:w="3080" w:type="dxa"/>
            <w:tcBorders>
              <w:top w:val="nil"/>
              <w:left w:val="nil"/>
              <w:bottom w:val="nil"/>
              <w:right w:val="nil"/>
            </w:tcBorders>
            <w:shd w:val="clear" w:color="auto" w:fill="auto"/>
            <w:vAlign w:val="center"/>
          </w:tcPr>
          <w:p w14:paraId="16AC68F9" w14:textId="77777777" w:rsidR="00284CD8" w:rsidRPr="00DC513C" w:rsidRDefault="00284CD8" w:rsidP="0039063C">
            <w:pPr>
              <w:spacing w:after="0" w:line="240" w:lineRule="auto"/>
              <w:jc w:val="center"/>
              <w:rPr>
                <w:rFonts w:ascii="Arial" w:hAnsi="Arial" w:cs="Arial"/>
                <w:b/>
                <w:bCs/>
                <w:color w:val="000000"/>
              </w:rPr>
            </w:pPr>
          </w:p>
        </w:tc>
      </w:tr>
      <w:tr w:rsidR="00284CD8" w:rsidRPr="00DC513C" w14:paraId="6BDB90D0" w14:textId="77777777" w:rsidTr="0039063C">
        <w:trPr>
          <w:trHeight w:val="560"/>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tcPr>
          <w:p w14:paraId="19B3A1D0" w14:textId="77777777" w:rsidR="00284CD8" w:rsidRPr="00DC513C" w:rsidRDefault="00284CD8" w:rsidP="0039063C">
            <w:pPr>
              <w:spacing w:after="0" w:line="240" w:lineRule="auto"/>
              <w:jc w:val="center"/>
              <w:rPr>
                <w:rFonts w:ascii="Arial" w:hAnsi="Arial" w:cs="Arial"/>
                <w:b/>
                <w:bCs/>
                <w:color w:val="000000"/>
              </w:rPr>
            </w:pPr>
            <w:r>
              <w:rPr>
                <w:rFonts w:ascii="Arial" w:hAnsi="Arial" w:cs="Arial"/>
                <w:b/>
                <w:bCs/>
                <w:color w:val="000000"/>
              </w:rPr>
              <w:t>Calendrier de mise en œuvre des travaux</w:t>
            </w:r>
          </w:p>
        </w:tc>
        <w:tc>
          <w:tcPr>
            <w:tcW w:w="3080" w:type="dxa"/>
            <w:tcBorders>
              <w:top w:val="nil"/>
              <w:left w:val="nil"/>
              <w:bottom w:val="nil"/>
              <w:right w:val="nil"/>
            </w:tcBorders>
            <w:shd w:val="clear" w:color="auto" w:fill="auto"/>
            <w:vAlign w:val="center"/>
          </w:tcPr>
          <w:p w14:paraId="1B5375D1" w14:textId="77777777" w:rsidR="00284CD8" w:rsidRPr="00DC513C" w:rsidRDefault="00284CD8" w:rsidP="0039063C">
            <w:pPr>
              <w:spacing w:after="0" w:line="240" w:lineRule="auto"/>
              <w:jc w:val="center"/>
              <w:rPr>
                <w:rFonts w:ascii="Arial" w:hAnsi="Arial" w:cs="Arial"/>
                <w:b/>
                <w:bCs/>
                <w:color w:val="000000"/>
              </w:rPr>
            </w:pPr>
          </w:p>
        </w:tc>
      </w:tr>
      <w:tr w:rsidR="00284CD8" w:rsidRPr="00DC513C" w14:paraId="57CEBFAA" w14:textId="77777777" w:rsidTr="0039063C">
        <w:trPr>
          <w:trHeight w:val="6584"/>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tcPr>
          <w:p w14:paraId="614F7D1D" w14:textId="77777777" w:rsidR="00284CD8" w:rsidRPr="00DC513C" w:rsidRDefault="00284CD8" w:rsidP="0039063C">
            <w:pPr>
              <w:spacing w:after="0" w:line="240" w:lineRule="auto"/>
              <w:jc w:val="center"/>
              <w:rPr>
                <w:rFonts w:ascii="Arial" w:hAnsi="Arial" w:cs="Arial"/>
                <w:b/>
                <w:bCs/>
                <w:color w:val="000000"/>
              </w:rPr>
            </w:pPr>
          </w:p>
        </w:tc>
        <w:tc>
          <w:tcPr>
            <w:tcW w:w="3080" w:type="dxa"/>
            <w:tcBorders>
              <w:top w:val="nil"/>
              <w:left w:val="nil"/>
              <w:bottom w:val="nil"/>
              <w:right w:val="nil"/>
            </w:tcBorders>
            <w:shd w:val="clear" w:color="auto" w:fill="auto"/>
            <w:vAlign w:val="center"/>
          </w:tcPr>
          <w:p w14:paraId="417F9D9F" w14:textId="77777777" w:rsidR="00284CD8" w:rsidRPr="00DC513C" w:rsidRDefault="00284CD8" w:rsidP="0039063C">
            <w:pPr>
              <w:spacing w:after="0" w:line="240" w:lineRule="auto"/>
              <w:jc w:val="center"/>
              <w:rPr>
                <w:rFonts w:ascii="Arial" w:hAnsi="Arial" w:cs="Arial"/>
                <w:b/>
                <w:bCs/>
                <w:color w:val="000000"/>
              </w:rPr>
            </w:pPr>
          </w:p>
        </w:tc>
      </w:tr>
      <w:tr w:rsidR="00284CD8" w:rsidRPr="00DC513C" w14:paraId="53DF0524" w14:textId="77777777" w:rsidTr="0039063C">
        <w:trPr>
          <w:trHeight w:val="54"/>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19BD3F8" w14:textId="77777777" w:rsidR="00284CD8" w:rsidRPr="00DC513C" w:rsidRDefault="00284CD8" w:rsidP="0039063C">
            <w:pPr>
              <w:spacing w:after="0" w:line="240" w:lineRule="auto"/>
              <w:jc w:val="center"/>
              <w:rPr>
                <w:rFonts w:ascii="Arial" w:eastAsia="Times New Roman" w:hAnsi="Arial" w:cs="Arial"/>
                <w:b/>
                <w:bCs/>
                <w:color w:val="000000"/>
                <w:lang w:eastAsia="fr-FR"/>
              </w:rPr>
            </w:pPr>
          </w:p>
        </w:tc>
        <w:tc>
          <w:tcPr>
            <w:tcW w:w="3080" w:type="dxa"/>
            <w:tcBorders>
              <w:top w:val="nil"/>
              <w:left w:val="nil"/>
              <w:bottom w:val="nil"/>
              <w:right w:val="nil"/>
            </w:tcBorders>
            <w:shd w:val="clear" w:color="auto" w:fill="auto"/>
            <w:vAlign w:val="center"/>
            <w:hideMark/>
          </w:tcPr>
          <w:p w14:paraId="421FAA8F" w14:textId="77777777" w:rsidR="00284CD8" w:rsidRPr="00DC513C" w:rsidRDefault="00284CD8" w:rsidP="0039063C">
            <w:pPr>
              <w:spacing w:after="0" w:line="240" w:lineRule="auto"/>
              <w:jc w:val="center"/>
              <w:rPr>
                <w:rFonts w:ascii="Arial" w:hAnsi="Arial" w:cs="Arial"/>
                <w:b/>
                <w:bCs/>
                <w:color w:val="000000"/>
              </w:rPr>
            </w:pPr>
          </w:p>
        </w:tc>
      </w:tr>
      <w:tr w:rsidR="00284CD8" w:rsidRPr="00DC513C" w14:paraId="7630CFF9" w14:textId="77777777" w:rsidTr="0039063C">
        <w:trPr>
          <w:trHeight w:val="552"/>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DD52413" w14:textId="77777777" w:rsidR="00284CD8" w:rsidRPr="00DC513C" w:rsidRDefault="00284CD8" w:rsidP="0039063C">
            <w:pPr>
              <w:spacing w:after="0" w:line="240" w:lineRule="auto"/>
              <w:jc w:val="center"/>
              <w:rPr>
                <w:rFonts w:ascii="Arial" w:hAnsi="Arial" w:cs="Arial"/>
                <w:b/>
                <w:bCs/>
                <w:color w:val="000000"/>
              </w:rPr>
            </w:pPr>
            <w:r w:rsidRPr="00DC513C">
              <w:rPr>
                <w:rFonts w:ascii="Arial" w:eastAsia="Times New Roman" w:hAnsi="Arial" w:cs="Arial"/>
                <w:b/>
                <w:bCs/>
                <w:color w:val="000000"/>
                <w:lang w:eastAsia="fr-FR"/>
              </w:rPr>
              <w:t>Signatures du coordonnateur du projet, du président de la CME et du directeur d’établissement</w:t>
            </w:r>
          </w:p>
        </w:tc>
        <w:tc>
          <w:tcPr>
            <w:tcW w:w="3080" w:type="dxa"/>
            <w:tcBorders>
              <w:top w:val="nil"/>
              <w:left w:val="nil"/>
              <w:bottom w:val="nil"/>
              <w:right w:val="nil"/>
            </w:tcBorders>
            <w:shd w:val="clear" w:color="auto" w:fill="auto"/>
            <w:vAlign w:val="center"/>
            <w:hideMark/>
          </w:tcPr>
          <w:p w14:paraId="64D5B941" w14:textId="77777777" w:rsidR="00284CD8" w:rsidRPr="00DC513C" w:rsidRDefault="00284CD8" w:rsidP="0039063C">
            <w:pPr>
              <w:spacing w:after="0" w:line="240" w:lineRule="auto"/>
              <w:jc w:val="center"/>
              <w:rPr>
                <w:rFonts w:ascii="Arial" w:hAnsi="Arial" w:cs="Arial"/>
                <w:b/>
                <w:bCs/>
                <w:color w:val="000000"/>
              </w:rPr>
            </w:pPr>
          </w:p>
        </w:tc>
      </w:tr>
      <w:tr w:rsidR="00284CD8" w:rsidRPr="00DC513C" w14:paraId="537D7344" w14:textId="77777777" w:rsidTr="00467534">
        <w:trPr>
          <w:trHeight w:val="937"/>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tcPr>
          <w:p w14:paraId="49A769BC" w14:textId="77777777" w:rsidR="00284CD8" w:rsidRPr="00DC513C" w:rsidRDefault="00284CD8" w:rsidP="0039063C">
            <w:pPr>
              <w:spacing w:after="0" w:line="240" w:lineRule="auto"/>
              <w:jc w:val="center"/>
              <w:rPr>
                <w:rFonts w:ascii="Arial" w:eastAsia="Times New Roman" w:hAnsi="Arial" w:cs="Arial"/>
                <w:b/>
                <w:bCs/>
                <w:color w:val="000000"/>
                <w:lang w:eastAsia="fr-FR"/>
              </w:rPr>
            </w:pPr>
          </w:p>
        </w:tc>
        <w:tc>
          <w:tcPr>
            <w:tcW w:w="3080" w:type="dxa"/>
            <w:tcBorders>
              <w:top w:val="nil"/>
              <w:left w:val="nil"/>
              <w:bottom w:val="nil"/>
              <w:right w:val="nil"/>
            </w:tcBorders>
            <w:shd w:val="clear" w:color="auto" w:fill="auto"/>
            <w:vAlign w:val="center"/>
          </w:tcPr>
          <w:p w14:paraId="369028E4" w14:textId="77777777" w:rsidR="00284CD8" w:rsidRPr="00DC513C" w:rsidRDefault="00284CD8" w:rsidP="0039063C">
            <w:pPr>
              <w:spacing w:after="0" w:line="240" w:lineRule="auto"/>
              <w:jc w:val="center"/>
              <w:rPr>
                <w:rFonts w:ascii="Arial" w:hAnsi="Arial" w:cs="Arial"/>
                <w:b/>
                <w:bCs/>
                <w:color w:val="000000"/>
              </w:rPr>
            </w:pPr>
          </w:p>
        </w:tc>
      </w:tr>
    </w:tbl>
    <w:p w14:paraId="52B3944A" w14:textId="08346864" w:rsidR="00284CD8" w:rsidRDefault="00284CD8" w:rsidP="002F37B8">
      <w:pPr>
        <w:spacing w:line="240" w:lineRule="auto"/>
        <w:jc w:val="both"/>
        <w:rPr>
          <w:rFonts w:ascii="Arial" w:hAnsi="Arial" w:cs="Arial"/>
          <w:color w:val="FF0000"/>
        </w:rPr>
      </w:pPr>
    </w:p>
    <w:p w14:paraId="1ECECA70" w14:textId="765F31D3" w:rsidR="003F6952" w:rsidRDefault="003F6952">
      <w:pPr>
        <w:rPr>
          <w:rFonts w:ascii="Marianne" w:eastAsiaTheme="majorEastAsia" w:hAnsi="Marianne" w:cstheme="minorHAnsi"/>
          <w:color w:val="365F91" w:themeColor="accent1" w:themeShade="BF"/>
        </w:rPr>
      </w:pPr>
      <w:r>
        <w:rPr>
          <w:rFonts w:ascii="Marianne" w:hAnsi="Marianne" w:cstheme="minorHAnsi"/>
        </w:rPr>
        <w:br w:type="page"/>
      </w:r>
    </w:p>
    <w:p w14:paraId="550FEC9B" w14:textId="765F31D3" w:rsidR="00861B50" w:rsidRDefault="00861B50" w:rsidP="00861B50">
      <w:pPr>
        <w:pStyle w:val="Titre2"/>
        <w:spacing w:line="240" w:lineRule="auto"/>
        <w:jc w:val="both"/>
        <w:rPr>
          <w:rFonts w:ascii="Marianne" w:hAnsi="Marianne" w:cstheme="minorHAnsi"/>
          <w:sz w:val="22"/>
          <w:szCs w:val="22"/>
        </w:rPr>
      </w:pPr>
      <w:bookmarkStart w:id="33" w:name="_Toc158817173"/>
      <w:r>
        <w:rPr>
          <w:rFonts w:ascii="Marianne" w:hAnsi="Marianne" w:cstheme="minorHAnsi"/>
          <w:sz w:val="22"/>
          <w:szCs w:val="22"/>
        </w:rPr>
        <w:lastRenderedPageBreak/>
        <w:t>5</w:t>
      </w:r>
      <w:r w:rsidRPr="00AA56A1">
        <w:rPr>
          <w:rFonts w:ascii="Marianne" w:hAnsi="Marianne" w:cstheme="minorHAnsi"/>
          <w:sz w:val="22"/>
          <w:szCs w:val="22"/>
        </w:rPr>
        <w:t>.</w:t>
      </w:r>
      <w:r>
        <w:rPr>
          <w:rFonts w:ascii="Marianne" w:hAnsi="Marianne" w:cstheme="minorHAnsi"/>
          <w:sz w:val="22"/>
          <w:szCs w:val="22"/>
        </w:rPr>
        <w:t>3</w:t>
      </w:r>
      <w:r w:rsidRPr="00AA56A1">
        <w:rPr>
          <w:rFonts w:ascii="Marianne" w:hAnsi="Marianne" w:cstheme="minorHAnsi"/>
          <w:sz w:val="22"/>
          <w:szCs w:val="22"/>
        </w:rPr>
        <w:t xml:space="preserve">- </w:t>
      </w:r>
      <w:r>
        <w:rPr>
          <w:rFonts w:ascii="Marianne" w:hAnsi="Marianne" w:cstheme="minorHAnsi"/>
          <w:sz w:val="22"/>
          <w:szCs w:val="22"/>
        </w:rPr>
        <w:t>Dossier thématique</w:t>
      </w:r>
      <w:r>
        <w:rPr>
          <w:rFonts w:ascii="Marianne" w:hAnsi="Marianne" w:cstheme="minorHAnsi"/>
          <w:sz w:val="18"/>
          <w:szCs w:val="22"/>
        </w:rPr>
        <w:t xml:space="preserve"> « </w:t>
      </w:r>
      <w:r>
        <w:rPr>
          <w:rFonts w:ascii="Marianne" w:hAnsi="Marianne"/>
          <w:sz w:val="22"/>
        </w:rPr>
        <w:t>périnatalité</w:t>
      </w:r>
      <w:r w:rsidRPr="00284CD8">
        <w:rPr>
          <w:rFonts w:ascii="Marianne" w:hAnsi="Marianne"/>
          <w:sz w:val="18"/>
        </w:rPr>
        <w:t> </w:t>
      </w:r>
      <w:r>
        <w:rPr>
          <w:rFonts w:ascii="Marianne" w:hAnsi="Marianne"/>
          <w:sz w:val="22"/>
        </w:rPr>
        <w:t>»</w:t>
      </w:r>
      <w:bookmarkEnd w:id="33"/>
    </w:p>
    <w:p w14:paraId="5D9580B8" w14:textId="7E09B8BE" w:rsidR="00861B50" w:rsidRDefault="00861B50" w:rsidP="002F37B8">
      <w:pPr>
        <w:spacing w:line="240" w:lineRule="auto"/>
        <w:jc w:val="both"/>
        <w:rPr>
          <w:rFonts w:ascii="Arial" w:hAnsi="Arial" w:cs="Arial"/>
          <w:color w:val="FF0000"/>
        </w:rPr>
      </w:pPr>
    </w:p>
    <w:tbl>
      <w:tblPr>
        <w:tblW w:w="13428" w:type="dxa"/>
        <w:tblInd w:w="-497" w:type="dxa"/>
        <w:tblCellMar>
          <w:left w:w="70" w:type="dxa"/>
          <w:right w:w="70" w:type="dxa"/>
        </w:tblCellMar>
        <w:tblLook w:val="04A0" w:firstRow="1" w:lastRow="0" w:firstColumn="1" w:lastColumn="0" w:noHBand="0" w:noVBand="1"/>
      </w:tblPr>
      <w:tblGrid>
        <w:gridCol w:w="10348"/>
        <w:gridCol w:w="3080"/>
      </w:tblGrid>
      <w:tr w:rsidR="00ED155A" w:rsidRPr="00DC513C" w14:paraId="1F2CDF48" w14:textId="77777777" w:rsidTr="00242906">
        <w:trPr>
          <w:trHeight w:val="720"/>
        </w:trPr>
        <w:tc>
          <w:tcPr>
            <w:tcW w:w="10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FD39B" w14:textId="77777777" w:rsidR="00ED155A" w:rsidRPr="00DC513C" w:rsidRDefault="00ED155A" w:rsidP="00242906">
            <w:pPr>
              <w:spacing w:after="0"/>
              <w:jc w:val="center"/>
              <w:rPr>
                <w:rFonts w:ascii="Arial" w:hAnsi="Arial" w:cs="Arial"/>
                <w:b/>
                <w:color w:val="000000"/>
                <w:sz w:val="44"/>
                <w:szCs w:val="44"/>
              </w:rPr>
            </w:pPr>
            <w:r w:rsidRPr="00DC513C">
              <w:rPr>
                <w:rFonts w:ascii="Arial" w:hAnsi="Arial" w:cs="Arial"/>
                <w:b/>
                <w:color w:val="000000"/>
                <w:sz w:val="44"/>
                <w:szCs w:val="44"/>
              </w:rPr>
              <w:t>DOSSIER DE CANDIDATURE</w:t>
            </w:r>
          </w:p>
        </w:tc>
        <w:tc>
          <w:tcPr>
            <w:tcW w:w="3080" w:type="dxa"/>
            <w:tcBorders>
              <w:top w:val="nil"/>
              <w:left w:val="nil"/>
              <w:bottom w:val="nil"/>
              <w:right w:val="nil"/>
            </w:tcBorders>
            <w:shd w:val="clear" w:color="auto" w:fill="auto"/>
            <w:vAlign w:val="center"/>
            <w:hideMark/>
          </w:tcPr>
          <w:p w14:paraId="78E5B3BA" w14:textId="77777777" w:rsidR="00ED155A" w:rsidRPr="00DC513C" w:rsidRDefault="00ED155A" w:rsidP="00242906">
            <w:pPr>
              <w:rPr>
                <w:rFonts w:ascii="Arial" w:hAnsi="Arial" w:cs="Arial"/>
                <w:color w:val="000000"/>
                <w:sz w:val="28"/>
                <w:szCs w:val="28"/>
              </w:rPr>
            </w:pPr>
          </w:p>
        </w:tc>
      </w:tr>
      <w:tr w:rsidR="00ED155A" w:rsidRPr="00DC513C" w14:paraId="28018315" w14:textId="77777777" w:rsidTr="00242906">
        <w:trPr>
          <w:trHeight w:val="300"/>
        </w:trPr>
        <w:tc>
          <w:tcPr>
            <w:tcW w:w="10348" w:type="dxa"/>
            <w:tcBorders>
              <w:top w:val="nil"/>
              <w:left w:val="nil"/>
              <w:bottom w:val="nil"/>
              <w:right w:val="nil"/>
            </w:tcBorders>
            <w:shd w:val="clear" w:color="auto" w:fill="auto"/>
            <w:vAlign w:val="center"/>
            <w:hideMark/>
          </w:tcPr>
          <w:p w14:paraId="177E989D" w14:textId="77777777" w:rsidR="00ED155A" w:rsidRPr="00DC513C" w:rsidRDefault="00ED155A" w:rsidP="00242906">
            <w:pPr>
              <w:jc w:val="center"/>
              <w:rPr>
                <w:rFonts w:ascii="Arial" w:hAnsi="Arial" w:cs="Arial"/>
                <w:b/>
                <w:bCs/>
                <w:i/>
                <w:iCs/>
                <w:color w:val="FF0000"/>
              </w:rPr>
            </w:pPr>
            <w:r w:rsidRPr="00DC513C">
              <w:rPr>
                <w:rFonts w:ascii="Arial" w:hAnsi="Arial" w:cs="Arial"/>
                <w:b/>
                <w:bCs/>
                <w:i/>
                <w:iCs/>
                <w:color w:val="FF0000"/>
              </w:rPr>
              <w:t xml:space="preserve">(maximum </w:t>
            </w:r>
            <w:r>
              <w:rPr>
                <w:rFonts w:ascii="Arial" w:hAnsi="Arial" w:cs="Arial"/>
                <w:b/>
                <w:bCs/>
                <w:i/>
                <w:iCs/>
                <w:color w:val="FF0000"/>
              </w:rPr>
              <w:t>4</w:t>
            </w:r>
            <w:r w:rsidRPr="00DC513C">
              <w:rPr>
                <w:rFonts w:ascii="Arial" w:hAnsi="Arial" w:cs="Arial"/>
                <w:b/>
                <w:bCs/>
                <w:i/>
                <w:iCs/>
                <w:color w:val="FF0000"/>
              </w:rPr>
              <w:t xml:space="preserve"> pages, Police exigée Arial 1</w:t>
            </w:r>
            <w:r>
              <w:rPr>
                <w:rFonts w:ascii="Arial" w:hAnsi="Arial" w:cs="Arial"/>
                <w:b/>
                <w:bCs/>
                <w:i/>
                <w:iCs/>
                <w:color w:val="FF0000"/>
              </w:rPr>
              <w:t>1, interligne 1</w:t>
            </w:r>
            <w:r w:rsidRPr="00DC513C">
              <w:rPr>
                <w:rFonts w:ascii="Arial" w:hAnsi="Arial" w:cs="Arial"/>
                <w:b/>
                <w:bCs/>
                <w:i/>
                <w:iCs/>
                <w:color w:val="FF0000"/>
              </w:rPr>
              <w:t>)</w:t>
            </w:r>
          </w:p>
        </w:tc>
        <w:tc>
          <w:tcPr>
            <w:tcW w:w="3080" w:type="dxa"/>
            <w:tcBorders>
              <w:top w:val="nil"/>
              <w:left w:val="nil"/>
              <w:bottom w:val="nil"/>
              <w:right w:val="nil"/>
            </w:tcBorders>
            <w:shd w:val="clear" w:color="auto" w:fill="auto"/>
            <w:vAlign w:val="center"/>
            <w:hideMark/>
          </w:tcPr>
          <w:p w14:paraId="6EB16F23" w14:textId="77777777" w:rsidR="00ED155A" w:rsidRPr="00DC513C" w:rsidRDefault="00ED155A" w:rsidP="00242906">
            <w:pPr>
              <w:rPr>
                <w:rFonts w:ascii="Arial" w:hAnsi="Arial" w:cs="Arial"/>
                <w:b/>
                <w:bCs/>
                <w:i/>
                <w:iCs/>
                <w:color w:val="FF0000"/>
              </w:rPr>
            </w:pPr>
          </w:p>
        </w:tc>
      </w:tr>
      <w:tr w:rsidR="00ED155A" w:rsidRPr="00DC513C" w14:paraId="6E3BB775" w14:textId="77777777" w:rsidTr="00242906">
        <w:trPr>
          <w:trHeight w:val="1020"/>
        </w:trPr>
        <w:tc>
          <w:tcPr>
            <w:tcW w:w="10348" w:type="dxa"/>
            <w:tcBorders>
              <w:top w:val="nil"/>
              <w:left w:val="nil"/>
              <w:bottom w:val="single" w:sz="4" w:space="0" w:color="auto"/>
              <w:right w:val="nil"/>
            </w:tcBorders>
            <w:shd w:val="clear" w:color="auto" w:fill="auto"/>
            <w:vAlign w:val="center"/>
            <w:hideMark/>
          </w:tcPr>
          <w:p w14:paraId="5D0E8FB9" w14:textId="77777777" w:rsidR="00ED155A" w:rsidRPr="00DC513C" w:rsidRDefault="00ED155A" w:rsidP="00242906">
            <w:pPr>
              <w:pStyle w:val="Corpsdetexte"/>
              <w:jc w:val="center"/>
              <w:rPr>
                <w:b/>
                <w:sz w:val="32"/>
                <w:szCs w:val="28"/>
              </w:rPr>
            </w:pPr>
            <w:r w:rsidRPr="00DC513C">
              <w:rPr>
                <w:b/>
                <w:noProof/>
                <w:sz w:val="32"/>
                <w:szCs w:val="28"/>
                <w:lang w:eastAsia="fr-FR"/>
              </w:rPr>
              <w:t>Appel à manifestation d’intérêt « Investissements du quotidien »</w:t>
            </w:r>
          </w:p>
          <w:p w14:paraId="12AC96E8" w14:textId="77777777" w:rsidR="00ED155A" w:rsidRPr="00DC513C" w:rsidRDefault="00ED155A" w:rsidP="00242906">
            <w:pPr>
              <w:pStyle w:val="Corpsdetexte"/>
              <w:jc w:val="center"/>
              <w:rPr>
                <w:b/>
                <w:strike/>
              </w:rPr>
            </w:pPr>
            <w:r w:rsidRPr="00DC513C">
              <w:rPr>
                <w:b/>
              </w:rPr>
              <w:t>Structures éligibles : établissements de santé de la région PACA</w:t>
            </w:r>
          </w:p>
          <w:p w14:paraId="02260EF0" w14:textId="77777777" w:rsidR="00ED155A" w:rsidRPr="00DC513C" w:rsidRDefault="00ED155A" w:rsidP="00242906">
            <w:pPr>
              <w:pStyle w:val="Corpsdetexte"/>
              <w:jc w:val="center"/>
              <w:rPr>
                <w:b/>
                <w:color w:val="000000"/>
                <w:sz w:val="44"/>
                <w:szCs w:val="44"/>
              </w:rPr>
            </w:pPr>
          </w:p>
        </w:tc>
        <w:tc>
          <w:tcPr>
            <w:tcW w:w="3080" w:type="dxa"/>
            <w:tcBorders>
              <w:top w:val="nil"/>
              <w:left w:val="nil"/>
              <w:bottom w:val="nil"/>
              <w:right w:val="nil"/>
            </w:tcBorders>
            <w:shd w:val="clear" w:color="auto" w:fill="auto"/>
            <w:vAlign w:val="center"/>
            <w:hideMark/>
          </w:tcPr>
          <w:p w14:paraId="0917B9B3" w14:textId="77777777" w:rsidR="00ED155A" w:rsidRPr="00DC513C" w:rsidRDefault="00ED155A" w:rsidP="00242906">
            <w:pPr>
              <w:rPr>
                <w:rFonts w:ascii="Arial" w:hAnsi="Arial" w:cs="Arial"/>
                <w:b/>
                <w:color w:val="000000"/>
                <w:sz w:val="44"/>
                <w:szCs w:val="44"/>
              </w:rPr>
            </w:pPr>
          </w:p>
        </w:tc>
      </w:tr>
      <w:tr w:rsidR="00ED155A" w:rsidRPr="00DC513C" w14:paraId="3DB8BD4A" w14:textId="77777777" w:rsidTr="00242906">
        <w:trPr>
          <w:trHeight w:val="1020"/>
        </w:trPr>
        <w:tc>
          <w:tcPr>
            <w:tcW w:w="10348" w:type="dxa"/>
            <w:tcBorders>
              <w:top w:val="single" w:sz="4" w:space="0" w:color="auto"/>
              <w:left w:val="single" w:sz="4" w:space="0" w:color="auto"/>
              <w:bottom w:val="single" w:sz="4" w:space="0" w:color="auto"/>
              <w:right w:val="single" w:sz="4" w:space="0" w:color="auto"/>
            </w:tcBorders>
            <w:shd w:val="clear" w:color="auto" w:fill="auto"/>
            <w:vAlign w:val="center"/>
          </w:tcPr>
          <w:p w14:paraId="03F9F384" w14:textId="77777777" w:rsidR="00ED155A" w:rsidRPr="00DC513C" w:rsidRDefault="00ED155A" w:rsidP="00242906">
            <w:pPr>
              <w:spacing w:after="0" w:line="240" w:lineRule="auto"/>
              <w:rPr>
                <w:rFonts w:ascii="Arial" w:hAnsi="Arial" w:cs="Arial"/>
                <w:b/>
                <w:noProof/>
                <w:sz w:val="32"/>
                <w:szCs w:val="28"/>
                <w:lang w:eastAsia="fr-FR"/>
              </w:rPr>
            </w:pPr>
            <w:r w:rsidRPr="00DC513C">
              <w:rPr>
                <w:rFonts w:ascii="Arial" w:hAnsi="Arial" w:cs="Arial"/>
                <w:b/>
                <w:bCs/>
                <w:color w:val="000000"/>
              </w:rPr>
              <w:t xml:space="preserve">Thématique </w:t>
            </w:r>
            <w:r>
              <w:rPr>
                <w:rFonts w:ascii="Arial" w:hAnsi="Arial" w:cs="Arial"/>
                <w:b/>
                <w:bCs/>
                <w:color w:val="000000"/>
              </w:rPr>
              <w:t>Périnatalité</w:t>
            </w:r>
            <w:r w:rsidRPr="00DC513C">
              <w:rPr>
                <w:rFonts w:ascii="Arial" w:hAnsi="Arial" w:cs="Arial"/>
                <w:b/>
                <w:bCs/>
                <w:color w:val="000000"/>
              </w:rPr>
              <w:t> </w:t>
            </w:r>
            <w:r w:rsidRPr="00DC513C">
              <w:rPr>
                <w:rFonts w:ascii="Arial" w:hAnsi="Arial" w:cs="Arial"/>
                <w:bCs/>
                <w:color w:val="000000"/>
              </w:rPr>
              <w:t>(rappel</w:t>
            </w:r>
            <w:r>
              <w:rPr>
                <w:rFonts w:ascii="Arial" w:hAnsi="Arial" w:cs="Arial"/>
                <w:bCs/>
                <w:color w:val="000000"/>
              </w:rPr>
              <w:t> :</w:t>
            </w:r>
            <w:r w:rsidRPr="00DC513C">
              <w:rPr>
                <w:rFonts w:ascii="Arial" w:hAnsi="Arial" w:cs="Arial"/>
                <w:bCs/>
                <w:color w:val="000000"/>
              </w:rPr>
              <w:t xml:space="preserve"> un dossier de candidature distinct par thématique)</w:t>
            </w:r>
            <w:r>
              <w:rPr>
                <w:rFonts w:ascii="Arial" w:hAnsi="Arial" w:cs="Arial"/>
                <w:bCs/>
                <w:color w:val="000000"/>
              </w:rPr>
              <w:t xml:space="preserve"> </w:t>
            </w:r>
            <w:r w:rsidRPr="00DC513C">
              <w:rPr>
                <w:rFonts w:ascii="Arial" w:hAnsi="Arial" w:cs="Arial"/>
                <w:bCs/>
                <w:color w:val="000000"/>
              </w:rPr>
              <w:t>:</w:t>
            </w:r>
            <w:r w:rsidRPr="00DC513C">
              <w:rPr>
                <w:rFonts w:ascii="Arial" w:hAnsi="Arial" w:cs="Arial"/>
                <w:b/>
                <w:bCs/>
                <w:color w:val="000000"/>
              </w:rPr>
              <w:t xml:space="preserve"> </w:t>
            </w:r>
          </w:p>
        </w:tc>
        <w:tc>
          <w:tcPr>
            <w:tcW w:w="3080" w:type="dxa"/>
            <w:tcBorders>
              <w:top w:val="nil"/>
              <w:left w:val="single" w:sz="4" w:space="0" w:color="auto"/>
              <w:bottom w:val="nil"/>
              <w:right w:val="nil"/>
            </w:tcBorders>
            <w:shd w:val="clear" w:color="auto" w:fill="auto"/>
            <w:vAlign w:val="center"/>
          </w:tcPr>
          <w:p w14:paraId="26FFC86D" w14:textId="77777777" w:rsidR="00ED155A" w:rsidRPr="00DC513C" w:rsidRDefault="00ED155A" w:rsidP="00242906">
            <w:pPr>
              <w:rPr>
                <w:rFonts w:ascii="Arial" w:hAnsi="Arial" w:cs="Arial"/>
                <w:b/>
                <w:color w:val="000000"/>
                <w:sz w:val="44"/>
                <w:szCs w:val="44"/>
              </w:rPr>
            </w:pPr>
          </w:p>
        </w:tc>
      </w:tr>
      <w:tr w:rsidR="00ED155A" w:rsidRPr="00DC513C" w14:paraId="62A1E44F" w14:textId="77777777" w:rsidTr="00242906">
        <w:trPr>
          <w:trHeight w:val="466"/>
        </w:trPr>
        <w:tc>
          <w:tcPr>
            <w:tcW w:w="10348" w:type="dxa"/>
            <w:tcBorders>
              <w:top w:val="single" w:sz="4" w:space="0" w:color="auto"/>
              <w:left w:val="single" w:sz="4" w:space="0" w:color="auto"/>
              <w:bottom w:val="single" w:sz="4" w:space="0" w:color="auto"/>
              <w:right w:val="single" w:sz="4" w:space="0" w:color="auto"/>
            </w:tcBorders>
            <w:shd w:val="clear" w:color="auto" w:fill="auto"/>
            <w:vAlign w:val="center"/>
          </w:tcPr>
          <w:p w14:paraId="7342827E" w14:textId="77777777" w:rsidR="00ED155A" w:rsidRDefault="00ED155A" w:rsidP="00242906">
            <w:pPr>
              <w:spacing w:after="0" w:line="240" w:lineRule="auto"/>
              <w:jc w:val="both"/>
              <w:rPr>
                <w:rFonts w:ascii="Arial" w:hAnsi="Arial" w:cs="Arial"/>
                <w:i/>
              </w:rPr>
            </w:pPr>
          </w:p>
          <w:p w14:paraId="599507F8" w14:textId="77777777" w:rsidR="00ED155A" w:rsidRPr="00284CD8" w:rsidRDefault="00ED155A" w:rsidP="00242906">
            <w:pPr>
              <w:spacing w:after="0" w:line="240" w:lineRule="auto"/>
              <w:jc w:val="both"/>
              <w:rPr>
                <w:rFonts w:ascii="Arial" w:hAnsi="Arial" w:cs="Arial"/>
                <w:i/>
              </w:rPr>
            </w:pPr>
            <w:r>
              <w:rPr>
                <w:rFonts w:ascii="Arial" w:hAnsi="Arial" w:cs="Arial"/>
                <w:i/>
              </w:rPr>
              <w:t>Cette candidature constitue</w:t>
            </w:r>
            <w:r w:rsidRPr="00284CD8">
              <w:rPr>
                <w:rFonts w:ascii="Arial" w:hAnsi="Arial" w:cs="Arial"/>
                <w:i/>
              </w:rPr>
              <w:t xml:space="preserve"> un engagement formel à :</w:t>
            </w:r>
          </w:p>
          <w:p w14:paraId="455F9A06" w14:textId="77777777" w:rsidR="00ED155A" w:rsidRPr="00284CD8" w:rsidRDefault="00ED155A" w:rsidP="00242906">
            <w:pPr>
              <w:spacing w:after="0" w:line="240" w:lineRule="auto"/>
              <w:jc w:val="both"/>
              <w:rPr>
                <w:rFonts w:ascii="Arial" w:hAnsi="Arial" w:cs="Arial"/>
                <w:i/>
              </w:rPr>
            </w:pPr>
            <w:r>
              <w:rPr>
                <w:rFonts w:ascii="Arial" w:hAnsi="Arial" w:cs="Arial"/>
                <w:i/>
              </w:rPr>
              <w:t>-</w:t>
            </w:r>
            <w:r w:rsidRPr="00284CD8">
              <w:rPr>
                <w:rFonts w:ascii="Arial" w:hAnsi="Arial" w:cs="Arial"/>
                <w:i/>
              </w:rPr>
              <w:t xml:space="preserve">respecter le code la commande publique si concerné, </w:t>
            </w:r>
          </w:p>
          <w:p w14:paraId="7FA4A55A" w14:textId="77777777" w:rsidR="00ED155A" w:rsidRPr="00284CD8" w:rsidRDefault="00ED155A" w:rsidP="00242906">
            <w:pPr>
              <w:spacing w:after="0" w:line="240" w:lineRule="auto"/>
              <w:jc w:val="both"/>
              <w:rPr>
                <w:rFonts w:ascii="Arial" w:hAnsi="Arial" w:cs="Arial"/>
                <w:i/>
              </w:rPr>
            </w:pPr>
            <w:r>
              <w:rPr>
                <w:rFonts w:ascii="Arial" w:hAnsi="Arial" w:cs="Arial"/>
                <w:i/>
              </w:rPr>
              <w:t>-</w:t>
            </w:r>
            <w:r w:rsidRPr="00284CD8">
              <w:rPr>
                <w:rFonts w:ascii="Arial" w:hAnsi="Arial" w:cs="Arial"/>
                <w:i/>
              </w:rPr>
              <w:t xml:space="preserve">assurer la publicité de l’origine des fonds </w:t>
            </w:r>
            <w:r>
              <w:rPr>
                <w:rFonts w:ascii="Arial" w:hAnsi="Arial" w:cs="Arial"/>
                <w:i/>
              </w:rPr>
              <w:t xml:space="preserve">en cas de financement </w:t>
            </w:r>
            <w:r w:rsidRPr="00284CD8">
              <w:rPr>
                <w:rFonts w:ascii="Arial" w:hAnsi="Arial" w:cs="Arial"/>
                <w:i/>
              </w:rPr>
              <w:t>(France relance)</w:t>
            </w:r>
          </w:p>
          <w:p w14:paraId="6A687158" w14:textId="77777777" w:rsidR="00ED155A" w:rsidRDefault="00ED155A" w:rsidP="00242906">
            <w:pPr>
              <w:spacing w:after="0" w:line="240" w:lineRule="auto"/>
              <w:rPr>
                <w:rFonts w:ascii="Arial" w:hAnsi="Arial" w:cs="Arial"/>
                <w:b/>
                <w:bCs/>
                <w:color w:val="000000"/>
              </w:rPr>
            </w:pPr>
            <w:r>
              <w:rPr>
                <w:rFonts w:ascii="Arial" w:hAnsi="Arial" w:cs="Arial"/>
                <w:i/>
              </w:rPr>
              <w:t>-</w:t>
            </w:r>
            <w:r w:rsidRPr="00284CD8">
              <w:rPr>
                <w:rFonts w:ascii="Arial" w:hAnsi="Arial" w:cs="Arial"/>
                <w:i/>
              </w:rPr>
              <w:t>garantir l’absence de double financement des actions subventionnées (fonds européen notamment).</w:t>
            </w:r>
          </w:p>
          <w:p w14:paraId="43D11C5A" w14:textId="77777777" w:rsidR="00ED155A" w:rsidRPr="00DC513C" w:rsidRDefault="00ED155A" w:rsidP="00242906">
            <w:pPr>
              <w:spacing w:after="0" w:line="240" w:lineRule="auto"/>
              <w:jc w:val="center"/>
              <w:rPr>
                <w:rFonts w:ascii="Arial" w:hAnsi="Arial" w:cs="Arial"/>
                <w:b/>
                <w:bCs/>
                <w:color w:val="000000"/>
              </w:rPr>
            </w:pPr>
          </w:p>
        </w:tc>
        <w:tc>
          <w:tcPr>
            <w:tcW w:w="3080" w:type="dxa"/>
            <w:tcBorders>
              <w:top w:val="nil"/>
              <w:left w:val="single" w:sz="4" w:space="0" w:color="auto"/>
              <w:bottom w:val="nil"/>
              <w:right w:val="nil"/>
            </w:tcBorders>
            <w:shd w:val="clear" w:color="auto" w:fill="auto"/>
            <w:vAlign w:val="center"/>
          </w:tcPr>
          <w:p w14:paraId="48398B4D" w14:textId="77777777" w:rsidR="00ED155A" w:rsidRPr="00DC513C" w:rsidRDefault="00ED155A" w:rsidP="00242906">
            <w:pPr>
              <w:rPr>
                <w:rFonts w:ascii="Arial" w:hAnsi="Arial" w:cs="Arial"/>
                <w:b/>
                <w:color w:val="000000"/>
                <w:sz w:val="44"/>
                <w:szCs w:val="44"/>
              </w:rPr>
            </w:pPr>
          </w:p>
        </w:tc>
      </w:tr>
      <w:tr w:rsidR="00ED155A" w:rsidRPr="00DC513C" w14:paraId="2FEF6DCB" w14:textId="77777777" w:rsidTr="00242906">
        <w:trPr>
          <w:trHeight w:val="720"/>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7C094A5" w14:textId="77777777" w:rsidR="00ED155A" w:rsidRPr="00DC513C" w:rsidRDefault="00ED155A" w:rsidP="00242906">
            <w:pPr>
              <w:spacing w:after="0" w:line="240" w:lineRule="auto"/>
              <w:jc w:val="center"/>
              <w:rPr>
                <w:rFonts w:ascii="Arial" w:hAnsi="Arial" w:cs="Arial"/>
                <w:b/>
                <w:bCs/>
                <w:color w:val="000000"/>
              </w:rPr>
            </w:pPr>
            <w:r w:rsidRPr="00DC513C">
              <w:rPr>
                <w:rFonts w:ascii="Arial" w:hAnsi="Arial" w:cs="Arial"/>
                <w:b/>
                <w:bCs/>
                <w:color w:val="000000"/>
              </w:rPr>
              <w:t xml:space="preserve">Auteur de la demande (Raison sociale, représentant légal, n° </w:t>
            </w:r>
            <w:proofErr w:type="spellStart"/>
            <w:r w:rsidRPr="00DC513C">
              <w:rPr>
                <w:rFonts w:ascii="Arial" w:hAnsi="Arial" w:cs="Arial"/>
                <w:b/>
                <w:bCs/>
                <w:color w:val="000000"/>
              </w:rPr>
              <w:t>finess</w:t>
            </w:r>
            <w:proofErr w:type="spellEnd"/>
            <w:r w:rsidRPr="00DC513C">
              <w:rPr>
                <w:rFonts w:ascii="Arial" w:hAnsi="Arial" w:cs="Arial"/>
                <w:b/>
                <w:bCs/>
                <w:color w:val="000000"/>
              </w:rPr>
              <w:t xml:space="preserve">, </w:t>
            </w:r>
            <w:r>
              <w:rPr>
                <w:rFonts w:ascii="Arial" w:hAnsi="Arial" w:cs="Arial"/>
                <w:b/>
                <w:bCs/>
                <w:color w:val="000000"/>
              </w:rPr>
              <w:t>adresse)</w:t>
            </w:r>
            <w:r w:rsidRPr="00DC513C">
              <w:rPr>
                <w:rFonts w:ascii="Arial" w:hAnsi="Arial" w:cs="Arial"/>
                <w:b/>
                <w:bCs/>
                <w:color w:val="000000"/>
              </w:rPr>
              <w:t xml:space="preserve"> / référent du dossier (mail et téléphone)</w:t>
            </w:r>
          </w:p>
        </w:tc>
        <w:tc>
          <w:tcPr>
            <w:tcW w:w="3080" w:type="dxa"/>
            <w:tcBorders>
              <w:top w:val="nil"/>
              <w:left w:val="nil"/>
              <w:bottom w:val="nil"/>
              <w:right w:val="nil"/>
            </w:tcBorders>
            <w:shd w:val="clear" w:color="auto" w:fill="auto"/>
            <w:vAlign w:val="center"/>
            <w:hideMark/>
          </w:tcPr>
          <w:p w14:paraId="32137800" w14:textId="77777777" w:rsidR="00ED155A" w:rsidRPr="00DC513C" w:rsidRDefault="00ED155A" w:rsidP="00242906">
            <w:pPr>
              <w:spacing w:after="0" w:line="240" w:lineRule="auto"/>
              <w:jc w:val="center"/>
              <w:rPr>
                <w:rFonts w:ascii="Arial" w:hAnsi="Arial" w:cs="Arial"/>
                <w:b/>
                <w:color w:val="000000"/>
              </w:rPr>
            </w:pPr>
          </w:p>
        </w:tc>
      </w:tr>
      <w:tr w:rsidR="00ED155A" w:rsidRPr="00DC513C" w14:paraId="69064DE7" w14:textId="77777777" w:rsidTr="00242906">
        <w:trPr>
          <w:trHeight w:val="1155"/>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F53DDC4" w14:textId="77777777" w:rsidR="00ED155A" w:rsidRPr="00DC513C" w:rsidRDefault="00ED155A" w:rsidP="00242906">
            <w:pPr>
              <w:spacing w:after="0" w:line="240" w:lineRule="auto"/>
              <w:rPr>
                <w:rFonts w:ascii="Arial" w:hAnsi="Arial" w:cs="Arial"/>
                <w:bCs/>
                <w:color w:val="000000"/>
              </w:rPr>
            </w:pPr>
          </w:p>
          <w:p w14:paraId="1F6F5397" w14:textId="77777777" w:rsidR="00ED155A" w:rsidRPr="00DC513C" w:rsidRDefault="00ED155A" w:rsidP="00242906">
            <w:pPr>
              <w:spacing w:after="0" w:line="240" w:lineRule="auto"/>
              <w:rPr>
                <w:rFonts w:ascii="Arial" w:hAnsi="Arial" w:cs="Arial"/>
                <w:b/>
                <w:bCs/>
                <w:color w:val="000000"/>
              </w:rPr>
            </w:pPr>
          </w:p>
          <w:p w14:paraId="0CE681DA" w14:textId="77777777" w:rsidR="00ED155A" w:rsidRPr="00DC513C" w:rsidRDefault="00ED155A" w:rsidP="00242906">
            <w:pPr>
              <w:spacing w:after="0" w:line="240" w:lineRule="auto"/>
              <w:rPr>
                <w:rFonts w:ascii="Arial" w:hAnsi="Arial" w:cs="Arial"/>
                <w:b/>
                <w:bCs/>
                <w:color w:val="000000"/>
              </w:rPr>
            </w:pPr>
          </w:p>
          <w:p w14:paraId="0210524E" w14:textId="77777777" w:rsidR="00ED155A" w:rsidRPr="00DC513C" w:rsidRDefault="00ED155A" w:rsidP="00242906">
            <w:pPr>
              <w:spacing w:after="0" w:line="240" w:lineRule="auto"/>
              <w:jc w:val="center"/>
              <w:rPr>
                <w:rFonts w:ascii="Arial" w:hAnsi="Arial" w:cs="Arial"/>
                <w:b/>
                <w:bCs/>
                <w:color w:val="000000"/>
              </w:rPr>
            </w:pPr>
          </w:p>
        </w:tc>
        <w:tc>
          <w:tcPr>
            <w:tcW w:w="3080" w:type="dxa"/>
            <w:tcBorders>
              <w:top w:val="nil"/>
              <w:left w:val="nil"/>
              <w:bottom w:val="nil"/>
              <w:right w:val="nil"/>
            </w:tcBorders>
            <w:shd w:val="clear" w:color="auto" w:fill="auto"/>
            <w:vAlign w:val="center"/>
            <w:hideMark/>
          </w:tcPr>
          <w:p w14:paraId="4732201A" w14:textId="77777777" w:rsidR="00ED155A" w:rsidRPr="00DC513C" w:rsidRDefault="00ED155A" w:rsidP="00242906">
            <w:pPr>
              <w:spacing w:after="0" w:line="240" w:lineRule="auto"/>
              <w:jc w:val="center"/>
              <w:rPr>
                <w:rFonts w:ascii="Arial" w:hAnsi="Arial" w:cs="Arial"/>
                <w:b/>
                <w:color w:val="000000"/>
              </w:rPr>
            </w:pPr>
          </w:p>
        </w:tc>
      </w:tr>
      <w:tr w:rsidR="00ED155A" w:rsidRPr="00DC513C" w14:paraId="14316D6C" w14:textId="77777777" w:rsidTr="00242906">
        <w:trPr>
          <w:trHeight w:val="585"/>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1E77A33" w14:textId="77777777" w:rsidR="00ED155A" w:rsidRPr="00DC513C" w:rsidRDefault="00ED155A" w:rsidP="00242906">
            <w:pPr>
              <w:spacing w:after="0" w:line="240" w:lineRule="auto"/>
              <w:jc w:val="center"/>
              <w:rPr>
                <w:rFonts w:ascii="Arial" w:eastAsia="Times New Roman" w:hAnsi="Arial" w:cs="Arial"/>
                <w:b/>
                <w:bCs/>
                <w:color w:val="000000"/>
                <w:lang w:eastAsia="fr-FR"/>
              </w:rPr>
            </w:pPr>
            <w:r w:rsidRPr="00DC513C">
              <w:rPr>
                <w:rFonts w:ascii="Arial" w:eastAsia="Times New Roman" w:hAnsi="Arial" w:cs="Arial"/>
                <w:b/>
                <w:bCs/>
                <w:color w:val="000000"/>
                <w:lang w:eastAsia="fr-FR"/>
              </w:rPr>
              <w:t>Présenter la structure porteuse du projet</w:t>
            </w:r>
            <w:r>
              <w:rPr>
                <w:rFonts w:ascii="Arial" w:eastAsia="Times New Roman" w:hAnsi="Arial" w:cs="Arial"/>
                <w:b/>
                <w:bCs/>
                <w:color w:val="000000"/>
                <w:lang w:eastAsia="fr-FR"/>
              </w:rPr>
              <w:t xml:space="preserve"> et son activité</w:t>
            </w:r>
          </w:p>
        </w:tc>
        <w:tc>
          <w:tcPr>
            <w:tcW w:w="3080" w:type="dxa"/>
            <w:tcBorders>
              <w:top w:val="nil"/>
              <w:left w:val="nil"/>
              <w:bottom w:val="nil"/>
              <w:right w:val="nil"/>
            </w:tcBorders>
            <w:shd w:val="clear" w:color="auto" w:fill="auto"/>
            <w:vAlign w:val="center"/>
            <w:hideMark/>
          </w:tcPr>
          <w:p w14:paraId="1847C3DB" w14:textId="77777777" w:rsidR="00ED155A" w:rsidRPr="00DC513C" w:rsidRDefault="00ED155A" w:rsidP="00242906">
            <w:pPr>
              <w:spacing w:after="0" w:line="240" w:lineRule="auto"/>
              <w:jc w:val="center"/>
              <w:rPr>
                <w:rFonts w:ascii="Arial" w:hAnsi="Arial" w:cs="Arial"/>
                <w:b/>
                <w:bCs/>
                <w:color w:val="000000"/>
              </w:rPr>
            </w:pPr>
          </w:p>
        </w:tc>
      </w:tr>
      <w:tr w:rsidR="00ED155A" w:rsidRPr="00DC513C" w14:paraId="1A1F3F1B" w14:textId="77777777" w:rsidTr="00ED155A">
        <w:trPr>
          <w:trHeight w:val="5435"/>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tcPr>
          <w:p w14:paraId="473F78F0" w14:textId="77777777" w:rsidR="00ED155A" w:rsidRDefault="00ED155A" w:rsidP="00242906">
            <w:pPr>
              <w:spacing w:after="0" w:line="240" w:lineRule="auto"/>
              <w:rPr>
                <w:rFonts w:ascii="Arial" w:eastAsia="Times New Roman" w:hAnsi="Arial" w:cs="Arial"/>
                <w:bCs/>
                <w:color w:val="000000"/>
                <w:lang w:eastAsia="fr-FR"/>
              </w:rPr>
            </w:pPr>
          </w:p>
          <w:p w14:paraId="690F6B92" w14:textId="77777777" w:rsidR="00ED155A" w:rsidRPr="00212819" w:rsidRDefault="00ED155A" w:rsidP="00242906">
            <w:pPr>
              <w:spacing w:after="0" w:line="240" w:lineRule="auto"/>
              <w:rPr>
                <w:rFonts w:ascii="Arial" w:eastAsia="Times New Roman" w:hAnsi="Arial" w:cs="Arial"/>
                <w:bCs/>
                <w:color w:val="000000"/>
                <w:lang w:eastAsia="fr-FR"/>
              </w:rPr>
            </w:pPr>
            <w:r w:rsidRPr="00212819">
              <w:rPr>
                <w:rFonts w:ascii="Arial" w:eastAsia="Times New Roman" w:hAnsi="Arial" w:cs="Arial"/>
                <w:bCs/>
                <w:color w:val="000000"/>
                <w:lang w:eastAsia="fr-FR"/>
              </w:rPr>
              <w:t>Précisions attendues :</w:t>
            </w:r>
          </w:p>
          <w:p w14:paraId="0F9EBED2" w14:textId="77777777" w:rsidR="00ED155A" w:rsidRPr="00212819" w:rsidRDefault="00ED155A" w:rsidP="00242906">
            <w:pPr>
              <w:spacing w:after="0" w:line="240" w:lineRule="auto"/>
              <w:rPr>
                <w:rFonts w:ascii="Arial" w:eastAsia="Times New Roman" w:hAnsi="Arial" w:cs="Arial"/>
                <w:bCs/>
                <w:color w:val="000000"/>
                <w:lang w:eastAsia="fr-FR"/>
              </w:rPr>
            </w:pPr>
            <w:r w:rsidRPr="00212819">
              <w:rPr>
                <w:rFonts w:ascii="Arial" w:hAnsi="Arial" w:cs="Arial"/>
                <w:color w:val="000000"/>
                <w:szCs w:val="20"/>
                <w:lang w:eastAsia="fr-FR"/>
              </w:rPr>
              <w:t>Maternité située sur</w:t>
            </w:r>
            <w:r>
              <w:rPr>
                <w:rFonts w:ascii="Arial" w:hAnsi="Arial" w:cs="Arial"/>
                <w:color w:val="000000"/>
                <w:szCs w:val="20"/>
                <w:lang w:eastAsia="fr-FR"/>
              </w:rPr>
              <w:t xml:space="preserve"> un territoire</w:t>
            </w:r>
            <w:r w:rsidRPr="00212819">
              <w:rPr>
                <w:rFonts w:ascii="Arial" w:hAnsi="Arial" w:cs="Arial"/>
                <w:color w:val="000000"/>
                <w:szCs w:val="20"/>
                <w:lang w:eastAsia="fr-FR"/>
              </w:rPr>
              <w:t xml:space="preserve"> QPV</w:t>
            </w:r>
          </w:p>
          <w:p w14:paraId="580B3EA7" w14:textId="77777777" w:rsidR="00ED155A" w:rsidRDefault="00ED155A" w:rsidP="00242906">
            <w:pPr>
              <w:spacing w:after="0" w:line="240" w:lineRule="auto"/>
              <w:rPr>
                <w:rFonts w:ascii="Arial" w:hAnsi="Arial" w:cs="Arial"/>
                <w:color w:val="000000"/>
                <w:szCs w:val="20"/>
                <w:lang w:eastAsia="fr-FR"/>
              </w:rPr>
            </w:pPr>
            <w:r w:rsidRPr="00212819">
              <w:rPr>
                <w:rFonts w:ascii="Arial" w:hAnsi="Arial" w:cs="Arial"/>
                <w:color w:val="000000"/>
                <w:szCs w:val="20"/>
                <w:lang w:eastAsia="fr-FR"/>
              </w:rPr>
              <w:t>Part de la patientèle relevant de la C2S</w:t>
            </w:r>
          </w:p>
          <w:p w14:paraId="426F67A2" w14:textId="77777777" w:rsidR="00ED155A" w:rsidRPr="00212819" w:rsidRDefault="00ED155A" w:rsidP="00242906">
            <w:pPr>
              <w:spacing w:after="0" w:line="240" w:lineRule="auto"/>
              <w:rPr>
                <w:rFonts w:ascii="Arial" w:hAnsi="Arial" w:cs="Arial"/>
                <w:color w:val="000000"/>
                <w:szCs w:val="20"/>
                <w:lang w:eastAsia="fr-FR"/>
              </w:rPr>
            </w:pPr>
            <w:r w:rsidRPr="00212819">
              <w:rPr>
                <w:rFonts w:ascii="Arial" w:hAnsi="Arial" w:cs="Arial"/>
                <w:color w:val="000000"/>
                <w:szCs w:val="20"/>
                <w:lang w:eastAsia="fr-FR"/>
              </w:rPr>
              <w:t>Part de femmes enceintes bénéficiant aujourd’hui d’un entretien prénatal précoce</w:t>
            </w:r>
          </w:p>
          <w:p w14:paraId="46E778F5" w14:textId="77777777" w:rsidR="00ED155A" w:rsidRPr="00212819" w:rsidRDefault="00ED155A" w:rsidP="00242906">
            <w:pPr>
              <w:spacing w:after="0" w:line="240" w:lineRule="auto"/>
              <w:rPr>
                <w:rFonts w:ascii="Arial" w:eastAsia="Times New Roman" w:hAnsi="Arial" w:cs="Arial"/>
                <w:bCs/>
                <w:color w:val="000000"/>
                <w:lang w:eastAsia="fr-FR"/>
              </w:rPr>
            </w:pPr>
            <w:r w:rsidRPr="00212819">
              <w:rPr>
                <w:rFonts w:ascii="Arial" w:hAnsi="Arial" w:cs="Arial"/>
                <w:color w:val="000000"/>
                <w:szCs w:val="20"/>
                <w:lang w:eastAsia="fr-FR"/>
              </w:rPr>
              <w:t>Formalisation des staffs Médico-psychosociaux</w:t>
            </w:r>
          </w:p>
          <w:p w14:paraId="3918374E" w14:textId="77777777" w:rsidR="00ED155A" w:rsidRPr="00DC513C" w:rsidRDefault="00ED155A" w:rsidP="00242906">
            <w:pPr>
              <w:spacing w:after="0" w:line="240" w:lineRule="auto"/>
              <w:jc w:val="center"/>
              <w:rPr>
                <w:rFonts w:ascii="Arial" w:eastAsia="Times New Roman" w:hAnsi="Arial" w:cs="Arial"/>
                <w:b/>
                <w:bCs/>
                <w:color w:val="000000"/>
                <w:lang w:eastAsia="fr-FR"/>
              </w:rPr>
            </w:pPr>
          </w:p>
          <w:p w14:paraId="710E7F2E" w14:textId="77777777" w:rsidR="00ED155A" w:rsidRPr="00DC513C" w:rsidRDefault="00ED155A" w:rsidP="00242906">
            <w:pPr>
              <w:spacing w:after="0" w:line="240" w:lineRule="auto"/>
              <w:jc w:val="center"/>
              <w:rPr>
                <w:rFonts w:ascii="Arial" w:eastAsia="Times New Roman" w:hAnsi="Arial" w:cs="Arial"/>
                <w:b/>
                <w:bCs/>
                <w:color w:val="000000"/>
                <w:lang w:eastAsia="fr-FR"/>
              </w:rPr>
            </w:pPr>
          </w:p>
        </w:tc>
        <w:tc>
          <w:tcPr>
            <w:tcW w:w="3080" w:type="dxa"/>
            <w:tcBorders>
              <w:top w:val="nil"/>
              <w:left w:val="nil"/>
              <w:bottom w:val="nil"/>
              <w:right w:val="nil"/>
            </w:tcBorders>
            <w:shd w:val="clear" w:color="auto" w:fill="auto"/>
            <w:vAlign w:val="center"/>
          </w:tcPr>
          <w:p w14:paraId="5431EB5D" w14:textId="77777777" w:rsidR="00ED155A" w:rsidRPr="00DC513C" w:rsidRDefault="00ED155A" w:rsidP="00242906">
            <w:pPr>
              <w:spacing w:after="0" w:line="240" w:lineRule="auto"/>
              <w:jc w:val="center"/>
              <w:rPr>
                <w:rFonts w:ascii="Arial" w:hAnsi="Arial" w:cs="Arial"/>
                <w:b/>
                <w:bCs/>
                <w:color w:val="000000"/>
              </w:rPr>
            </w:pPr>
          </w:p>
        </w:tc>
      </w:tr>
      <w:tr w:rsidR="00ED155A" w:rsidRPr="00DC513C" w14:paraId="09D4038F" w14:textId="77777777" w:rsidTr="00242906">
        <w:trPr>
          <w:trHeight w:val="585"/>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tcPr>
          <w:p w14:paraId="3BC4AD00" w14:textId="77777777" w:rsidR="00ED155A" w:rsidRPr="00D4057E" w:rsidRDefault="00ED155A" w:rsidP="00242906">
            <w:pPr>
              <w:spacing w:after="0" w:line="240" w:lineRule="auto"/>
              <w:jc w:val="center"/>
              <w:rPr>
                <w:rFonts w:ascii="Arial" w:eastAsia="Times New Roman" w:hAnsi="Arial" w:cs="Arial"/>
                <w:b/>
                <w:bCs/>
                <w:color w:val="000000"/>
                <w:highlight w:val="yellow"/>
                <w:lang w:eastAsia="fr-FR"/>
              </w:rPr>
            </w:pPr>
            <w:r>
              <w:rPr>
                <w:rFonts w:ascii="Arial" w:hAnsi="Arial" w:cs="Arial"/>
                <w:b/>
                <w:color w:val="000000"/>
                <w:szCs w:val="20"/>
                <w:lang w:eastAsia="fr-FR"/>
              </w:rPr>
              <w:lastRenderedPageBreak/>
              <w:t>Détailler le p</w:t>
            </w:r>
            <w:r w:rsidRPr="00D4057E">
              <w:rPr>
                <w:rFonts w:ascii="Arial" w:hAnsi="Arial" w:cs="Arial"/>
                <w:b/>
                <w:color w:val="000000"/>
                <w:szCs w:val="20"/>
                <w:lang w:eastAsia="fr-FR"/>
              </w:rPr>
              <w:t xml:space="preserve">lan de formation en soins de développement, </w:t>
            </w:r>
            <w:r>
              <w:rPr>
                <w:rFonts w:ascii="Arial" w:hAnsi="Arial" w:cs="Arial"/>
                <w:b/>
                <w:color w:val="000000"/>
                <w:szCs w:val="20"/>
                <w:lang w:eastAsia="fr-FR"/>
              </w:rPr>
              <w:t xml:space="preserve">la </w:t>
            </w:r>
            <w:proofErr w:type="spellStart"/>
            <w:r w:rsidRPr="00D4057E">
              <w:rPr>
                <w:rFonts w:ascii="Arial" w:hAnsi="Arial" w:cs="Arial"/>
                <w:b/>
                <w:color w:val="000000"/>
                <w:szCs w:val="20"/>
                <w:lang w:eastAsia="fr-FR"/>
              </w:rPr>
              <w:t>protocoli</w:t>
            </w:r>
            <w:r>
              <w:rPr>
                <w:rFonts w:ascii="Arial" w:hAnsi="Arial" w:cs="Arial"/>
                <w:b/>
                <w:color w:val="000000"/>
                <w:szCs w:val="20"/>
                <w:lang w:eastAsia="fr-FR"/>
              </w:rPr>
              <w:t>sation</w:t>
            </w:r>
            <w:proofErr w:type="spellEnd"/>
            <w:r>
              <w:rPr>
                <w:rFonts w:ascii="Arial" w:hAnsi="Arial" w:cs="Arial"/>
                <w:b/>
                <w:color w:val="000000"/>
                <w:szCs w:val="20"/>
                <w:lang w:eastAsia="fr-FR"/>
              </w:rPr>
              <w:t xml:space="preserve"> et promotion de la charte du nouveau-né</w:t>
            </w:r>
            <w:r w:rsidRPr="00D4057E">
              <w:rPr>
                <w:rFonts w:ascii="Arial" w:hAnsi="Arial" w:cs="Arial"/>
                <w:b/>
                <w:color w:val="000000"/>
                <w:szCs w:val="20"/>
                <w:lang w:eastAsia="fr-FR"/>
              </w:rPr>
              <w:t xml:space="preserve"> hospitalisé</w:t>
            </w:r>
          </w:p>
        </w:tc>
        <w:tc>
          <w:tcPr>
            <w:tcW w:w="3080" w:type="dxa"/>
            <w:tcBorders>
              <w:top w:val="nil"/>
              <w:left w:val="nil"/>
              <w:bottom w:val="nil"/>
              <w:right w:val="nil"/>
            </w:tcBorders>
            <w:shd w:val="clear" w:color="auto" w:fill="auto"/>
            <w:vAlign w:val="center"/>
          </w:tcPr>
          <w:p w14:paraId="032DA9B4" w14:textId="77777777" w:rsidR="00ED155A" w:rsidRPr="00DC513C" w:rsidRDefault="00ED155A" w:rsidP="00242906">
            <w:pPr>
              <w:spacing w:after="0" w:line="240" w:lineRule="auto"/>
              <w:jc w:val="center"/>
              <w:rPr>
                <w:rFonts w:ascii="Arial" w:hAnsi="Arial" w:cs="Arial"/>
                <w:b/>
                <w:bCs/>
                <w:color w:val="000000"/>
              </w:rPr>
            </w:pPr>
          </w:p>
        </w:tc>
      </w:tr>
      <w:tr w:rsidR="00ED155A" w:rsidRPr="00DC513C" w14:paraId="64C34A87" w14:textId="77777777" w:rsidTr="00242906">
        <w:trPr>
          <w:trHeight w:val="2369"/>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tcPr>
          <w:p w14:paraId="25993C07" w14:textId="77777777" w:rsidR="00ED155A" w:rsidRPr="00DC513C" w:rsidRDefault="00ED155A" w:rsidP="00242906">
            <w:pPr>
              <w:spacing w:after="0" w:line="240" w:lineRule="auto"/>
              <w:rPr>
                <w:rFonts w:ascii="Arial" w:hAnsi="Arial" w:cs="Arial"/>
                <w:b/>
                <w:bCs/>
                <w:color w:val="000000"/>
              </w:rPr>
            </w:pPr>
          </w:p>
        </w:tc>
        <w:tc>
          <w:tcPr>
            <w:tcW w:w="3080" w:type="dxa"/>
            <w:tcBorders>
              <w:top w:val="nil"/>
              <w:left w:val="nil"/>
              <w:bottom w:val="nil"/>
              <w:right w:val="nil"/>
            </w:tcBorders>
            <w:shd w:val="clear" w:color="auto" w:fill="auto"/>
            <w:vAlign w:val="center"/>
            <w:hideMark/>
          </w:tcPr>
          <w:p w14:paraId="02A0900F" w14:textId="77777777" w:rsidR="00ED155A" w:rsidRPr="00DC513C" w:rsidRDefault="00ED155A" w:rsidP="00242906">
            <w:pPr>
              <w:spacing w:after="0" w:line="240" w:lineRule="auto"/>
              <w:jc w:val="center"/>
              <w:rPr>
                <w:rFonts w:ascii="Arial" w:hAnsi="Arial" w:cs="Arial"/>
                <w:b/>
                <w:bCs/>
                <w:color w:val="000000"/>
              </w:rPr>
            </w:pPr>
          </w:p>
        </w:tc>
      </w:tr>
      <w:tr w:rsidR="00ED155A" w:rsidRPr="00DC513C" w14:paraId="31D0872C" w14:textId="77777777" w:rsidTr="00242906">
        <w:trPr>
          <w:trHeight w:val="598"/>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tcPr>
          <w:p w14:paraId="330F12A5" w14:textId="77777777" w:rsidR="00ED155A" w:rsidRPr="00D4057E" w:rsidRDefault="00ED155A" w:rsidP="00242906">
            <w:pPr>
              <w:spacing w:after="0" w:line="240" w:lineRule="auto"/>
              <w:jc w:val="center"/>
              <w:rPr>
                <w:rFonts w:ascii="Arial" w:eastAsia="Times New Roman" w:hAnsi="Arial" w:cs="Arial"/>
                <w:b/>
                <w:bCs/>
                <w:color w:val="000000"/>
                <w:highlight w:val="yellow"/>
                <w:lang w:eastAsia="fr-FR"/>
              </w:rPr>
            </w:pPr>
            <w:r>
              <w:rPr>
                <w:rFonts w:ascii="Arial" w:hAnsi="Arial" w:cs="Arial"/>
                <w:b/>
                <w:color w:val="000000"/>
                <w:szCs w:val="20"/>
                <w:lang w:eastAsia="fr-FR"/>
              </w:rPr>
              <w:t xml:space="preserve">Décrire son </w:t>
            </w:r>
            <w:r w:rsidRPr="00D4057E">
              <w:rPr>
                <w:rFonts w:ascii="Arial" w:hAnsi="Arial" w:cs="Arial"/>
                <w:b/>
                <w:color w:val="000000"/>
                <w:szCs w:val="20"/>
                <w:lang w:eastAsia="fr-FR"/>
              </w:rPr>
              <w:t xml:space="preserve">plan d’actions sur les 1000 premiers jours (au-delà de la charte du nouveau-né) : </w:t>
            </w:r>
          </w:p>
        </w:tc>
        <w:tc>
          <w:tcPr>
            <w:tcW w:w="3080" w:type="dxa"/>
            <w:tcBorders>
              <w:top w:val="nil"/>
              <w:left w:val="nil"/>
              <w:bottom w:val="nil"/>
              <w:right w:val="nil"/>
            </w:tcBorders>
            <w:shd w:val="clear" w:color="auto" w:fill="auto"/>
            <w:vAlign w:val="center"/>
          </w:tcPr>
          <w:p w14:paraId="644B24D2" w14:textId="77777777" w:rsidR="00ED155A" w:rsidRPr="00DC513C" w:rsidRDefault="00ED155A" w:rsidP="00242906">
            <w:pPr>
              <w:spacing w:after="0" w:line="240" w:lineRule="auto"/>
              <w:jc w:val="center"/>
              <w:rPr>
                <w:rFonts w:ascii="Arial" w:hAnsi="Arial" w:cs="Arial"/>
                <w:b/>
                <w:bCs/>
                <w:color w:val="000000"/>
              </w:rPr>
            </w:pPr>
          </w:p>
        </w:tc>
      </w:tr>
      <w:tr w:rsidR="00ED155A" w:rsidRPr="00DC513C" w14:paraId="71BD305E" w14:textId="77777777" w:rsidTr="00242906">
        <w:trPr>
          <w:trHeight w:val="587"/>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7DE78A1" w14:textId="37FF93A5" w:rsidR="00ED155A" w:rsidRDefault="00ED155A" w:rsidP="00ED155A">
            <w:pPr>
              <w:spacing w:after="0" w:line="240" w:lineRule="auto"/>
              <w:rPr>
                <w:rFonts w:ascii="Arial" w:hAnsi="Arial" w:cs="Arial"/>
                <w:b/>
                <w:bCs/>
                <w:color w:val="000000"/>
              </w:rPr>
            </w:pPr>
          </w:p>
          <w:p w14:paraId="62D002CC" w14:textId="6108457E" w:rsidR="00ED155A" w:rsidRDefault="00ED155A" w:rsidP="00ED155A">
            <w:pPr>
              <w:spacing w:after="0" w:line="240" w:lineRule="auto"/>
              <w:rPr>
                <w:rFonts w:ascii="Arial" w:hAnsi="Arial" w:cs="Arial"/>
                <w:b/>
                <w:bCs/>
                <w:color w:val="000000"/>
              </w:rPr>
            </w:pPr>
          </w:p>
          <w:p w14:paraId="155ED682" w14:textId="7257E3A2" w:rsidR="00ED155A" w:rsidRDefault="00ED155A" w:rsidP="00ED155A">
            <w:pPr>
              <w:spacing w:after="0" w:line="240" w:lineRule="auto"/>
              <w:rPr>
                <w:rFonts w:ascii="Arial" w:hAnsi="Arial" w:cs="Arial"/>
                <w:b/>
                <w:bCs/>
                <w:color w:val="000000"/>
              </w:rPr>
            </w:pPr>
          </w:p>
          <w:p w14:paraId="30C4B6B6" w14:textId="77777777" w:rsidR="00ED155A" w:rsidRPr="00DC513C" w:rsidRDefault="00ED155A" w:rsidP="00ED155A">
            <w:pPr>
              <w:spacing w:after="0" w:line="240" w:lineRule="auto"/>
              <w:rPr>
                <w:rFonts w:ascii="Arial" w:hAnsi="Arial" w:cs="Arial"/>
                <w:b/>
                <w:bCs/>
                <w:color w:val="000000"/>
              </w:rPr>
            </w:pPr>
          </w:p>
          <w:p w14:paraId="1CC68392" w14:textId="77777777" w:rsidR="00ED155A" w:rsidRDefault="00ED155A" w:rsidP="00ED155A">
            <w:pPr>
              <w:spacing w:after="0" w:line="240" w:lineRule="auto"/>
              <w:rPr>
                <w:rFonts w:ascii="Arial" w:hAnsi="Arial" w:cs="Arial"/>
                <w:color w:val="000000"/>
                <w:szCs w:val="20"/>
                <w:lang w:eastAsia="fr-FR"/>
              </w:rPr>
            </w:pPr>
            <w:r>
              <w:rPr>
                <w:rFonts w:ascii="Arial" w:hAnsi="Arial" w:cs="Arial"/>
                <w:color w:val="000000"/>
                <w:szCs w:val="20"/>
                <w:lang w:eastAsia="fr-FR"/>
              </w:rPr>
              <w:t xml:space="preserve">Exemples : </w:t>
            </w:r>
          </w:p>
          <w:p w14:paraId="06B22BAB" w14:textId="77777777" w:rsidR="00ED155A" w:rsidRDefault="00ED155A" w:rsidP="00ED155A">
            <w:pPr>
              <w:spacing w:after="0" w:line="240" w:lineRule="auto"/>
              <w:rPr>
                <w:rFonts w:ascii="Arial" w:hAnsi="Arial" w:cs="Arial"/>
                <w:color w:val="000000"/>
                <w:szCs w:val="20"/>
                <w:lang w:eastAsia="fr-FR"/>
              </w:rPr>
            </w:pPr>
            <w:proofErr w:type="gramStart"/>
            <w:r w:rsidRPr="00D4057E">
              <w:rPr>
                <w:rFonts w:ascii="Arial" w:hAnsi="Arial" w:cs="Arial"/>
                <w:color w:val="000000"/>
                <w:szCs w:val="20"/>
                <w:lang w:eastAsia="fr-FR"/>
              </w:rPr>
              <w:t>actions</w:t>
            </w:r>
            <w:proofErr w:type="gramEnd"/>
            <w:r w:rsidRPr="00D4057E">
              <w:rPr>
                <w:rFonts w:ascii="Arial" w:hAnsi="Arial" w:cs="Arial"/>
                <w:color w:val="000000"/>
                <w:szCs w:val="20"/>
                <w:lang w:eastAsia="fr-FR"/>
              </w:rPr>
              <w:t xml:space="preserve"> d'accompagnement </w:t>
            </w:r>
            <w:r>
              <w:rPr>
                <w:rFonts w:ascii="Arial" w:hAnsi="Arial" w:cs="Arial"/>
                <w:color w:val="000000"/>
                <w:szCs w:val="20"/>
                <w:lang w:eastAsia="fr-FR"/>
              </w:rPr>
              <w:t>à la parentalité en pré et post-</w:t>
            </w:r>
            <w:r w:rsidRPr="00D4057E">
              <w:rPr>
                <w:rFonts w:ascii="Arial" w:hAnsi="Arial" w:cs="Arial"/>
                <w:color w:val="000000"/>
                <w:szCs w:val="20"/>
                <w:lang w:eastAsia="fr-FR"/>
              </w:rPr>
              <w:t xml:space="preserve">partum, </w:t>
            </w:r>
          </w:p>
          <w:p w14:paraId="7C41F85D" w14:textId="77777777" w:rsidR="00ED155A" w:rsidRDefault="00ED155A" w:rsidP="00ED155A">
            <w:pPr>
              <w:spacing w:after="0" w:line="240" w:lineRule="auto"/>
              <w:rPr>
                <w:rFonts w:ascii="Arial" w:hAnsi="Arial" w:cs="Arial"/>
                <w:color w:val="000000"/>
                <w:szCs w:val="20"/>
                <w:lang w:eastAsia="fr-FR"/>
              </w:rPr>
            </w:pPr>
            <w:proofErr w:type="gramStart"/>
            <w:r w:rsidRPr="00D4057E">
              <w:rPr>
                <w:rFonts w:ascii="Arial" w:hAnsi="Arial" w:cs="Arial"/>
                <w:color w:val="000000"/>
                <w:szCs w:val="20"/>
                <w:lang w:eastAsia="fr-FR"/>
              </w:rPr>
              <w:t>actions</w:t>
            </w:r>
            <w:proofErr w:type="gramEnd"/>
            <w:r w:rsidRPr="00D4057E">
              <w:rPr>
                <w:rFonts w:ascii="Arial" w:hAnsi="Arial" w:cs="Arial"/>
                <w:color w:val="000000"/>
                <w:szCs w:val="20"/>
                <w:lang w:eastAsia="fr-FR"/>
              </w:rPr>
              <w:t xml:space="preserve"> de prévention et de repérage des fragilités et des vulnérabilités, </w:t>
            </w:r>
          </w:p>
          <w:p w14:paraId="09E1FF4D" w14:textId="77777777" w:rsidR="00ED155A" w:rsidRPr="00D4057E" w:rsidRDefault="00ED155A" w:rsidP="00ED155A">
            <w:pPr>
              <w:spacing w:after="0" w:line="240" w:lineRule="auto"/>
              <w:rPr>
                <w:rFonts w:ascii="Arial" w:hAnsi="Arial" w:cs="Arial"/>
                <w:bCs/>
                <w:color w:val="000000"/>
              </w:rPr>
            </w:pPr>
            <w:proofErr w:type="gramStart"/>
            <w:r w:rsidRPr="00D4057E">
              <w:rPr>
                <w:rFonts w:ascii="Arial" w:hAnsi="Arial" w:cs="Arial"/>
                <w:color w:val="000000"/>
                <w:szCs w:val="20"/>
                <w:lang w:eastAsia="fr-FR"/>
              </w:rPr>
              <w:t>prise</w:t>
            </w:r>
            <w:proofErr w:type="gramEnd"/>
            <w:r w:rsidRPr="00D4057E">
              <w:rPr>
                <w:rFonts w:ascii="Arial" w:hAnsi="Arial" w:cs="Arial"/>
                <w:color w:val="000000"/>
                <w:szCs w:val="20"/>
                <w:lang w:eastAsia="fr-FR"/>
              </w:rPr>
              <w:t xml:space="preserve"> en compte des impacts sur la santé de l’environnement dès la grossesse.</w:t>
            </w:r>
          </w:p>
          <w:p w14:paraId="3E0BD5A9" w14:textId="77777777" w:rsidR="00ED155A" w:rsidRPr="00DC513C" w:rsidRDefault="00ED155A" w:rsidP="00242906">
            <w:pPr>
              <w:spacing w:after="0" w:line="240" w:lineRule="auto"/>
              <w:jc w:val="center"/>
              <w:rPr>
                <w:rFonts w:ascii="Arial" w:hAnsi="Arial" w:cs="Arial"/>
                <w:b/>
                <w:bCs/>
                <w:color w:val="000000"/>
              </w:rPr>
            </w:pPr>
          </w:p>
          <w:p w14:paraId="67108012" w14:textId="77777777" w:rsidR="00ED155A" w:rsidRPr="00DC513C" w:rsidRDefault="00ED155A" w:rsidP="00242906">
            <w:pPr>
              <w:spacing w:after="0" w:line="240" w:lineRule="auto"/>
              <w:jc w:val="center"/>
              <w:rPr>
                <w:rFonts w:ascii="Arial" w:hAnsi="Arial" w:cs="Arial"/>
                <w:b/>
                <w:bCs/>
                <w:color w:val="000000"/>
              </w:rPr>
            </w:pPr>
          </w:p>
          <w:p w14:paraId="7F0E1DE8" w14:textId="77777777" w:rsidR="00ED155A" w:rsidRDefault="00ED155A" w:rsidP="00242906">
            <w:pPr>
              <w:spacing w:after="0" w:line="240" w:lineRule="auto"/>
              <w:rPr>
                <w:rFonts w:ascii="Arial" w:hAnsi="Arial" w:cs="Arial"/>
                <w:b/>
                <w:bCs/>
                <w:color w:val="000000"/>
              </w:rPr>
            </w:pPr>
          </w:p>
          <w:p w14:paraId="5B9E58A6" w14:textId="77777777" w:rsidR="00ED155A" w:rsidRDefault="00ED155A" w:rsidP="00242906">
            <w:pPr>
              <w:spacing w:after="0" w:line="240" w:lineRule="auto"/>
              <w:rPr>
                <w:rFonts w:ascii="Arial" w:hAnsi="Arial" w:cs="Arial"/>
                <w:b/>
                <w:bCs/>
                <w:color w:val="000000"/>
              </w:rPr>
            </w:pPr>
          </w:p>
          <w:p w14:paraId="64BBAC72" w14:textId="77777777" w:rsidR="00ED155A" w:rsidRDefault="00ED155A" w:rsidP="00242906">
            <w:pPr>
              <w:spacing w:after="0" w:line="240" w:lineRule="auto"/>
              <w:rPr>
                <w:rFonts w:ascii="Arial" w:hAnsi="Arial" w:cs="Arial"/>
                <w:b/>
                <w:bCs/>
                <w:color w:val="000000"/>
              </w:rPr>
            </w:pPr>
          </w:p>
          <w:p w14:paraId="0ED390F2" w14:textId="77777777" w:rsidR="00ED155A" w:rsidRDefault="00ED155A" w:rsidP="00242906">
            <w:pPr>
              <w:spacing w:after="0" w:line="240" w:lineRule="auto"/>
              <w:rPr>
                <w:rFonts w:ascii="Arial" w:hAnsi="Arial" w:cs="Arial"/>
                <w:b/>
                <w:bCs/>
                <w:color w:val="000000"/>
              </w:rPr>
            </w:pPr>
          </w:p>
          <w:p w14:paraId="656C4D3B" w14:textId="77777777" w:rsidR="00ED155A" w:rsidRDefault="00ED155A" w:rsidP="00242906">
            <w:pPr>
              <w:spacing w:after="0" w:line="240" w:lineRule="auto"/>
              <w:rPr>
                <w:rFonts w:ascii="Arial" w:hAnsi="Arial" w:cs="Arial"/>
                <w:b/>
                <w:bCs/>
                <w:color w:val="000000"/>
              </w:rPr>
            </w:pPr>
          </w:p>
          <w:p w14:paraId="06DBCEEB" w14:textId="77777777" w:rsidR="00ED155A" w:rsidRPr="00DC513C" w:rsidRDefault="00ED155A" w:rsidP="00242906">
            <w:pPr>
              <w:spacing w:after="0" w:line="240" w:lineRule="auto"/>
              <w:rPr>
                <w:rFonts w:ascii="Arial" w:hAnsi="Arial" w:cs="Arial"/>
                <w:b/>
                <w:bCs/>
                <w:color w:val="000000"/>
              </w:rPr>
            </w:pPr>
          </w:p>
        </w:tc>
        <w:tc>
          <w:tcPr>
            <w:tcW w:w="3080" w:type="dxa"/>
            <w:tcBorders>
              <w:top w:val="nil"/>
              <w:left w:val="nil"/>
              <w:bottom w:val="nil"/>
              <w:right w:val="nil"/>
            </w:tcBorders>
            <w:shd w:val="clear" w:color="auto" w:fill="auto"/>
            <w:vAlign w:val="center"/>
            <w:hideMark/>
          </w:tcPr>
          <w:p w14:paraId="399DB1DD" w14:textId="77777777" w:rsidR="00ED155A" w:rsidRPr="00DC513C" w:rsidRDefault="00ED155A" w:rsidP="00242906">
            <w:pPr>
              <w:spacing w:after="0" w:line="240" w:lineRule="auto"/>
              <w:jc w:val="center"/>
              <w:rPr>
                <w:rFonts w:ascii="Arial" w:hAnsi="Arial" w:cs="Arial"/>
                <w:b/>
                <w:bCs/>
                <w:color w:val="000000"/>
              </w:rPr>
            </w:pPr>
          </w:p>
        </w:tc>
      </w:tr>
      <w:tr w:rsidR="00ED155A" w:rsidRPr="00DC513C" w14:paraId="54B0ACEE" w14:textId="77777777" w:rsidTr="00242906">
        <w:trPr>
          <w:trHeight w:val="686"/>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1F57220" w14:textId="77777777" w:rsidR="00ED155A" w:rsidRPr="00DC513C" w:rsidRDefault="00ED155A" w:rsidP="00242906">
            <w:pPr>
              <w:spacing w:after="0" w:line="240" w:lineRule="auto"/>
              <w:jc w:val="center"/>
              <w:rPr>
                <w:rFonts w:ascii="Arial" w:eastAsia="Times New Roman" w:hAnsi="Arial" w:cs="Arial"/>
                <w:b/>
                <w:bCs/>
                <w:color w:val="000000"/>
                <w:lang w:eastAsia="fr-FR"/>
              </w:rPr>
            </w:pPr>
            <w:r>
              <w:rPr>
                <w:rFonts w:ascii="Arial" w:eastAsia="Times New Roman" w:hAnsi="Arial" w:cs="Arial"/>
                <w:b/>
                <w:bCs/>
                <w:color w:val="000000"/>
                <w:lang w:eastAsia="fr-FR"/>
              </w:rPr>
              <w:t>Nature et coûts des aménagements/ achat d’équipements envisagés</w:t>
            </w:r>
          </w:p>
        </w:tc>
        <w:tc>
          <w:tcPr>
            <w:tcW w:w="3080" w:type="dxa"/>
            <w:tcBorders>
              <w:top w:val="nil"/>
              <w:left w:val="nil"/>
              <w:bottom w:val="nil"/>
              <w:right w:val="nil"/>
            </w:tcBorders>
            <w:shd w:val="clear" w:color="auto" w:fill="auto"/>
            <w:vAlign w:val="center"/>
            <w:hideMark/>
          </w:tcPr>
          <w:p w14:paraId="4027DF5C" w14:textId="77777777" w:rsidR="00ED155A" w:rsidRPr="00DC513C" w:rsidRDefault="00ED155A" w:rsidP="00242906">
            <w:pPr>
              <w:spacing w:after="0" w:line="240" w:lineRule="auto"/>
              <w:jc w:val="center"/>
              <w:rPr>
                <w:rFonts w:ascii="Arial" w:hAnsi="Arial" w:cs="Arial"/>
                <w:b/>
                <w:bCs/>
                <w:color w:val="000000"/>
              </w:rPr>
            </w:pPr>
          </w:p>
        </w:tc>
      </w:tr>
      <w:tr w:rsidR="00ED155A" w:rsidRPr="00DC513C" w14:paraId="5C09F5A2" w14:textId="77777777" w:rsidTr="00242906">
        <w:trPr>
          <w:trHeight w:val="1829"/>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tcPr>
          <w:p w14:paraId="18E71582" w14:textId="77777777" w:rsidR="00ED155A" w:rsidRPr="00DC513C" w:rsidRDefault="00ED155A" w:rsidP="00242906">
            <w:pPr>
              <w:spacing w:after="0" w:line="240" w:lineRule="auto"/>
              <w:jc w:val="center"/>
              <w:rPr>
                <w:rFonts w:ascii="Arial" w:hAnsi="Arial" w:cs="Arial"/>
                <w:b/>
                <w:bCs/>
                <w:color w:val="000000"/>
              </w:rPr>
            </w:pPr>
          </w:p>
          <w:p w14:paraId="7430D70B" w14:textId="77777777" w:rsidR="00ED155A" w:rsidRPr="00DC513C" w:rsidRDefault="00ED155A" w:rsidP="00242906">
            <w:pPr>
              <w:spacing w:after="0" w:line="240" w:lineRule="auto"/>
              <w:jc w:val="center"/>
              <w:rPr>
                <w:rFonts w:ascii="Arial" w:hAnsi="Arial" w:cs="Arial"/>
                <w:b/>
                <w:bCs/>
                <w:color w:val="000000"/>
              </w:rPr>
            </w:pPr>
          </w:p>
          <w:p w14:paraId="10B6B164" w14:textId="77777777" w:rsidR="00ED155A" w:rsidRPr="00DC513C" w:rsidRDefault="00ED155A" w:rsidP="00242906">
            <w:pPr>
              <w:spacing w:after="0" w:line="240" w:lineRule="auto"/>
              <w:jc w:val="center"/>
              <w:rPr>
                <w:rFonts w:ascii="Arial" w:hAnsi="Arial" w:cs="Arial"/>
                <w:b/>
                <w:bCs/>
                <w:color w:val="000000"/>
              </w:rPr>
            </w:pPr>
          </w:p>
          <w:p w14:paraId="4BC00E7D" w14:textId="77777777" w:rsidR="00ED155A" w:rsidRPr="00DC513C" w:rsidRDefault="00ED155A" w:rsidP="00242906">
            <w:pPr>
              <w:spacing w:after="0" w:line="240" w:lineRule="auto"/>
              <w:jc w:val="center"/>
              <w:rPr>
                <w:rFonts w:ascii="Arial" w:hAnsi="Arial" w:cs="Arial"/>
                <w:b/>
                <w:bCs/>
                <w:color w:val="000000"/>
              </w:rPr>
            </w:pPr>
          </w:p>
          <w:p w14:paraId="21F89DFD" w14:textId="77777777" w:rsidR="00ED155A" w:rsidRPr="00DC513C" w:rsidRDefault="00ED155A" w:rsidP="00242906">
            <w:pPr>
              <w:spacing w:after="0" w:line="240" w:lineRule="auto"/>
              <w:jc w:val="center"/>
              <w:rPr>
                <w:rFonts w:ascii="Arial" w:hAnsi="Arial" w:cs="Arial"/>
                <w:b/>
                <w:bCs/>
                <w:color w:val="000000"/>
              </w:rPr>
            </w:pPr>
          </w:p>
          <w:p w14:paraId="59D1BED0" w14:textId="77777777" w:rsidR="00ED155A" w:rsidRPr="00DC513C" w:rsidRDefault="00ED155A" w:rsidP="00242906">
            <w:pPr>
              <w:spacing w:after="0" w:line="240" w:lineRule="auto"/>
              <w:jc w:val="center"/>
              <w:rPr>
                <w:rFonts w:ascii="Arial" w:hAnsi="Arial" w:cs="Arial"/>
                <w:b/>
                <w:bCs/>
                <w:color w:val="000000"/>
              </w:rPr>
            </w:pPr>
          </w:p>
          <w:p w14:paraId="5E920B7A" w14:textId="77777777" w:rsidR="00ED155A" w:rsidRPr="00DC513C" w:rsidRDefault="00ED155A" w:rsidP="00242906">
            <w:pPr>
              <w:spacing w:after="0" w:line="240" w:lineRule="auto"/>
              <w:rPr>
                <w:rFonts w:ascii="Arial" w:hAnsi="Arial" w:cs="Arial"/>
                <w:b/>
                <w:bCs/>
                <w:color w:val="000000"/>
              </w:rPr>
            </w:pPr>
            <w:r w:rsidRPr="00284CD8">
              <w:rPr>
                <w:rFonts w:ascii="Arial" w:hAnsi="Arial" w:cs="Arial"/>
                <w:b/>
              </w:rPr>
              <w:t>ANNEXES OBLIGATOIRES : Devis ou équivalent</w:t>
            </w:r>
          </w:p>
        </w:tc>
        <w:tc>
          <w:tcPr>
            <w:tcW w:w="3080" w:type="dxa"/>
            <w:tcBorders>
              <w:top w:val="nil"/>
              <w:left w:val="nil"/>
              <w:bottom w:val="nil"/>
              <w:right w:val="nil"/>
            </w:tcBorders>
            <w:shd w:val="clear" w:color="auto" w:fill="auto"/>
            <w:vAlign w:val="center"/>
          </w:tcPr>
          <w:p w14:paraId="23CF1FF6" w14:textId="77777777" w:rsidR="00ED155A" w:rsidRPr="00DC513C" w:rsidRDefault="00ED155A" w:rsidP="00242906">
            <w:pPr>
              <w:spacing w:after="0" w:line="240" w:lineRule="auto"/>
              <w:jc w:val="center"/>
              <w:rPr>
                <w:rFonts w:ascii="Arial" w:hAnsi="Arial" w:cs="Arial"/>
                <w:b/>
                <w:bCs/>
                <w:color w:val="000000"/>
              </w:rPr>
            </w:pPr>
          </w:p>
        </w:tc>
      </w:tr>
      <w:tr w:rsidR="00ED155A" w:rsidRPr="00DC513C" w14:paraId="5A586A44" w14:textId="77777777" w:rsidTr="00242906">
        <w:trPr>
          <w:trHeight w:val="552"/>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5213CD2" w14:textId="77777777" w:rsidR="00ED155A" w:rsidRPr="00DC513C" w:rsidRDefault="00ED155A" w:rsidP="00242906">
            <w:pPr>
              <w:spacing w:after="0" w:line="240" w:lineRule="auto"/>
              <w:jc w:val="center"/>
              <w:rPr>
                <w:rFonts w:ascii="Arial" w:hAnsi="Arial" w:cs="Arial"/>
                <w:b/>
                <w:bCs/>
                <w:color w:val="000000"/>
              </w:rPr>
            </w:pPr>
            <w:r w:rsidRPr="00DC513C">
              <w:rPr>
                <w:rFonts w:ascii="Arial" w:eastAsia="Times New Roman" w:hAnsi="Arial" w:cs="Arial"/>
                <w:b/>
                <w:bCs/>
                <w:color w:val="000000"/>
                <w:lang w:eastAsia="fr-FR"/>
              </w:rPr>
              <w:t>Signatures du coordonnateur du projet, du président de la CME et du directeur d’établissement</w:t>
            </w:r>
          </w:p>
        </w:tc>
        <w:tc>
          <w:tcPr>
            <w:tcW w:w="3080" w:type="dxa"/>
            <w:tcBorders>
              <w:top w:val="nil"/>
              <w:left w:val="nil"/>
              <w:bottom w:val="nil"/>
              <w:right w:val="nil"/>
            </w:tcBorders>
            <w:shd w:val="clear" w:color="auto" w:fill="auto"/>
            <w:vAlign w:val="center"/>
            <w:hideMark/>
          </w:tcPr>
          <w:p w14:paraId="6726E628" w14:textId="77777777" w:rsidR="00ED155A" w:rsidRPr="00DC513C" w:rsidRDefault="00ED155A" w:rsidP="00242906">
            <w:pPr>
              <w:spacing w:after="0" w:line="240" w:lineRule="auto"/>
              <w:jc w:val="center"/>
              <w:rPr>
                <w:rFonts w:ascii="Arial" w:hAnsi="Arial" w:cs="Arial"/>
                <w:b/>
                <w:bCs/>
                <w:color w:val="000000"/>
              </w:rPr>
            </w:pPr>
          </w:p>
        </w:tc>
      </w:tr>
      <w:tr w:rsidR="00ED155A" w:rsidRPr="00DC513C" w14:paraId="29AEBE00" w14:textId="77777777" w:rsidTr="00242906">
        <w:trPr>
          <w:trHeight w:val="857"/>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tcPr>
          <w:p w14:paraId="0CF19576" w14:textId="77777777" w:rsidR="00ED155A" w:rsidRPr="00DC513C" w:rsidRDefault="00ED155A" w:rsidP="00242906">
            <w:pPr>
              <w:spacing w:after="0" w:line="240" w:lineRule="auto"/>
              <w:rPr>
                <w:rFonts w:ascii="Arial" w:eastAsia="Times New Roman" w:hAnsi="Arial" w:cs="Arial"/>
                <w:b/>
                <w:bCs/>
                <w:color w:val="000000"/>
                <w:lang w:eastAsia="fr-FR"/>
              </w:rPr>
            </w:pPr>
          </w:p>
        </w:tc>
        <w:tc>
          <w:tcPr>
            <w:tcW w:w="3080" w:type="dxa"/>
            <w:tcBorders>
              <w:top w:val="nil"/>
              <w:left w:val="nil"/>
              <w:bottom w:val="nil"/>
              <w:right w:val="nil"/>
            </w:tcBorders>
            <w:shd w:val="clear" w:color="auto" w:fill="auto"/>
            <w:vAlign w:val="center"/>
          </w:tcPr>
          <w:p w14:paraId="2AFF92C8" w14:textId="77777777" w:rsidR="00ED155A" w:rsidRPr="00DC513C" w:rsidRDefault="00ED155A" w:rsidP="00242906">
            <w:pPr>
              <w:spacing w:after="0" w:line="240" w:lineRule="auto"/>
              <w:jc w:val="center"/>
              <w:rPr>
                <w:rFonts w:ascii="Arial" w:hAnsi="Arial" w:cs="Arial"/>
                <w:b/>
                <w:bCs/>
                <w:color w:val="000000"/>
              </w:rPr>
            </w:pPr>
          </w:p>
        </w:tc>
      </w:tr>
    </w:tbl>
    <w:p w14:paraId="2FBBDA72" w14:textId="77777777" w:rsidR="00ED155A" w:rsidRDefault="00ED155A" w:rsidP="00ED155A">
      <w:pPr>
        <w:spacing w:after="0" w:line="240" w:lineRule="auto"/>
        <w:rPr>
          <w:rFonts w:ascii="Arial" w:hAnsi="Arial" w:cs="Arial"/>
          <w:b/>
        </w:rPr>
      </w:pPr>
    </w:p>
    <w:p w14:paraId="54B81616" w14:textId="77777777" w:rsidR="00ED155A" w:rsidRPr="003C7006" w:rsidRDefault="00ED155A" w:rsidP="00ED155A">
      <w:pPr>
        <w:spacing w:after="0" w:line="240" w:lineRule="auto"/>
        <w:rPr>
          <w:rFonts w:ascii="Arial" w:hAnsi="Arial" w:cs="Arial"/>
          <w:b/>
          <w:color w:val="FF0000"/>
        </w:rPr>
      </w:pPr>
    </w:p>
    <w:p w14:paraId="623CBBC9" w14:textId="14C1FDE5" w:rsidR="00861B50" w:rsidRDefault="00861B50">
      <w:pPr>
        <w:rPr>
          <w:rFonts w:ascii="Arial" w:hAnsi="Arial" w:cs="Arial"/>
          <w:color w:val="FF0000"/>
        </w:rPr>
      </w:pPr>
      <w:r>
        <w:rPr>
          <w:rFonts w:ascii="Arial" w:hAnsi="Arial" w:cs="Arial"/>
          <w:color w:val="FF0000"/>
        </w:rPr>
        <w:br w:type="page"/>
      </w:r>
    </w:p>
    <w:p w14:paraId="2CE8297C" w14:textId="6E37C015" w:rsidR="00861B50" w:rsidRDefault="00861B50" w:rsidP="00861B50">
      <w:pPr>
        <w:pStyle w:val="Titre2"/>
        <w:spacing w:line="240" w:lineRule="auto"/>
        <w:jc w:val="both"/>
        <w:rPr>
          <w:rFonts w:ascii="Marianne" w:hAnsi="Marianne"/>
          <w:sz w:val="22"/>
        </w:rPr>
      </w:pPr>
      <w:bookmarkStart w:id="34" w:name="_Toc158817174"/>
      <w:r>
        <w:rPr>
          <w:rFonts w:ascii="Marianne" w:hAnsi="Marianne" w:cstheme="minorHAnsi"/>
          <w:sz w:val="22"/>
          <w:szCs w:val="22"/>
        </w:rPr>
        <w:lastRenderedPageBreak/>
        <w:t>5</w:t>
      </w:r>
      <w:r w:rsidRPr="00AA56A1">
        <w:rPr>
          <w:rFonts w:ascii="Marianne" w:hAnsi="Marianne" w:cstheme="minorHAnsi"/>
          <w:sz w:val="22"/>
          <w:szCs w:val="22"/>
        </w:rPr>
        <w:t>.</w:t>
      </w:r>
      <w:r>
        <w:rPr>
          <w:rFonts w:ascii="Marianne" w:hAnsi="Marianne" w:cstheme="minorHAnsi"/>
          <w:sz w:val="22"/>
          <w:szCs w:val="22"/>
        </w:rPr>
        <w:t>4</w:t>
      </w:r>
      <w:r w:rsidRPr="00AA56A1">
        <w:rPr>
          <w:rFonts w:ascii="Marianne" w:hAnsi="Marianne" w:cstheme="minorHAnsi"/>
          <w:sz w:val="22"/>
          <w:szCs w:val="22"/>
        </w:rPr>
        <w:t xml:space="preserve">- </w:t>
      </w:r>
      <w:r>
        <w:rPr>
          <w:rFonts w:ascii="Marianne" w:hAnsi="Marianne" w:cstheme="minorHAnsi"/>
          <w:sz w:val="22"/>
          <w:szCs w:val="22"/>
        </w:rPr>
        <w:t>Dossier thématique</w:t>
      </w:r>
      <w:r>
        <w:rPr>
          <w:rFonts w:ascii="Marianne" w:hAnsi="Marianne" w:cstheme="minorHAnsi"/>
          <w:sz w:val="18"/>
          <w:szCs w:val="22"/>
        </w:rPr>
        <w:t xml:space="preserve"> « </w:t>
      </w:r>
      <w:r>
        <w:rPr>
          <w:rFonts w:ascii="Marianne" w:hAnsi="Marianne"/>
          <w:sz w:val="22"/>
        </w:rPr>
        <w:t>soins palliatifs</w:t>
      </w:r>
      <w:r w:rsidRPr="00284CD8">
        <w:rPr>
          <w:rFonts w:ascii="Marianne" w:hAnsi="Marianne"/>
          <w:sz w:val="18"/>
        </w:rPr>
        <w:t> </w:t>
      </w:r>
      <w:r>
        <w:rPr>
          <w:rFonts w:ascii="Marianne" w:hAnsi="Marianne"/>
          <w:sz w:val="22"/>
        </w:rPr>
        <w:t>»</w:t>
      </w:r>
      <w:bookmarkEnd w:id="34"/>
    </w:p>
    <w:p w14:paraId="6BD0C65C" w14:textId="77777777" w:rsidR="00861B50" w:rsidRPr="00861B50" w:rsidRDefault="00861B50" w:rsidP="00861B50"/>
    <w:tbl>
      <w:tblPr>
        <w:tblW w:w="13428" w:type="dxa"/>
        <w:tblInd w:w="-497" w:type="dxa"/>
        <w:tblCellMar>
          <w:left w:w="70" w:type="dxa"/>
          <w:right w:w="70" w:type="dxa"/>
        </w:tblCellMar>
        <w:tblLook w:val="04A0" w:firstRow="1" w:lastRow="0" w:firstColumn="1" w:lastColumn="0" w:noHBand="0" w:noVBand="1"/>
      </w:tblPr>
      <w:tblGrid>
        <w:gridCol w:w="10348"/>
        <w:gridCol w:w="3080"/>
      </w:tblGrid>
      <w:tr w:rsidR="00861B50" w:rsidRPr="00DC513C" w14:paraId="65F38CC7" w14:textId="77777777" w:rsidTr="0039063C">
        <w:trPr>
          <w:trHeight w:val="720"/>
        </w:trPr>
        <w:tc>
          <w:tcPr>
            <w:tcW w:w="103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CFBEB" w14:textId="77777777" w:rsidR="00861B50" w:rsidRPr="00DC513C" w:rsidRDefault="00861B50" w:rsidP="0039063C">
            <w:pPr>
              <w:spacing w:after="0"/>
              <w:jc w:val="center"/>
              <w:rPr>
                <w:rFonts w:ascii="Arial" w:hAnsi="Arial" w:cs="Arial"/>
                <w:b/>
                <w:color w:val="000000"/>
                <w:sz w:val="44"/>
                <w:szCs w:val="44"/>
              </w:rPr>
            </w:pPr>
            <w:r w:rsidRPr="00DC513C">
              <w:rPr>
                <w:rFonts w:ascii="Arial" w:hAnsi="Arial" w:cs="Arial"/>
                <w:b/>
                <w:color w:val="000000"/>
                <w:sz w:val="44"/>
                <w:szCs w:val="44"/>
              </w:rPr>
              <w:t>DOSSIER DE CANDIDATURE</w:t>
            </w:r>
          </w:p>
        </w:tc>
        <w:tc>
          <w:tcPr>
            <w:tcW w:w="3080" w:type="dxa"/>
            <w:tcBorders>
              <w:top w:val="nil"/>
              <w:left w:val="nil"/>
              <w:bottom w:val="nil"/>
              <w:right w:val="nil"/>
            </w:tcBorders>
            <w:shd w:val="clear" w:color="auto" w:fill="auto"/>
            <w:vAlign w:val="center"/>
            <w:hideMark/>
          </w:tcPr>
          <w:p w14:paraId="64993E2F" w14:textId="77777777" w:rsidR="00861B50" w:rsidRPr="00DC513C" w:rsidRDefault="00861B50" w:rsidP="0039063C">
            <w:pPr>
              <w:rPr>
                <w:rFonts w:ascii="Arial" w:hAnsi="Arial" w:cs="Arial"/>
                <w:color w:val="000000"/>
                <w:sz w:val="28"/>
                <w:szCs w:val="28"/>
              </w:rPr>
            </w:pPr>
          </w:p>
        </w:tc>
      </w:tr>
      <w:tr w:rsidR="00861B50" w:rsidRPr="00DC513C" w14:paraId="6910BDD2" w14:textId="77777777" w:rsidTr="0039063C">
        <w:trPr>
          <w:trHeight w:val="300"/>
        </w:trPr>
        <w:tc>
          <w:tcPr>
            <w:tcW w:w="10348" w:type="dxa"/>
            <w:tcBorders>
              <w:top w:val="nil"/>
              <w:left w:val="nil"/>
              <w:bottom w:val="nil"/>
              <w:right w:val="nil"/>
            </w:tcBorders>
            <w:shd w:val="clear" w:color="auto" w:fill="auto"/>
            <w:vAlign w:val="center"/>
            <w:hideMark/>
          </w:tcPr>
          <w:p w14:paraId="4B6CAA39" w14:textId="10E518EB" w:rsidR="00861B50" w:rsidRPr="00DC513C" w:rsidRDefault="00861B50" w:rsidP="0039063C">
            <w:pPr>
              <w:jc w:val="center"/>
              <w:rPr>
                <w:rFonts w:ascii="Arial" w:hAnsi="Arial" w:cs="Arial"/>
                <w:b/>
                <w:bCs/>
                <w:i/>
                <w:iCs/>
                <w:color w:val="FF0000"/>
              </w:rPr>
            </w:pPr>
            <w:r w:rsidRPr="00DC513C">
              <w:rPr>
                <w:rFonts w:ascii="Arial" w:hAnsi="Arial" w:cs="Arial"/>
                <w:b/>
                <w:bCs/>
                <w:i/>
                <w:iCs/>
                <w:color w:val="FF0000"/>
              </w:rPr>
              <w:t xml:space="preserve">(maximum </w:t>
            </w:r>
            <w:r w:rsidR="009213AD">
              <w:rPr>
                <w:rFonts w:ascii="Arial" w:hAnsi="Arial" w:cs="Arial"/>
                <w:b/>
                <w:bCs/>
                <w:i/>
                <w:iCs/>
                <w:color w:val="FF0000"/>
              </w:rPr>
              <w:t>5</w:t>
            </w:r>
            <w:r w:rsidRPr="00DC513C">
              <w:rPr>
                <w:rFonts w:ascii="Arial" w:hAnsi="Arial" w:cs="Arial"/>
                <w:b/>
                <w:bCs/>
                <w:i/>
                <w:iCs/>
                <w:color w:val="FF0000"/>
              </w:rPr>
              <w:t xml:space="preserve"> pages, Police exigée Arial 1</w:t>
            </w:r>
            <w:r>
              <w:rPr>
                <w:rFonts w:ascii="Arial" w:hAnsi="Arial" w:cs="Arial"/>
                <w:b/>
                <w:bCs/>
                <w:i/>
                <w:iCs/>
                <w:color w:val="FF0000"/>
              </w:rPr>
              <w:t>1, interligne 1</w:t>
            </w:r>
            <w:r w:rsidRPr="00DC513C">
              <w:rPr>
                <w:rFonts w:ascii="Arial" w:hAnsi="Arial" w:cs="Arial"/>
                <w:b/>
                <w:bCs/>
                <w:i/>
                <w:iCs/>
                <w:color w:val="FF0000"/>
              </w:rPr>
              <w:t>)</w:t>
            </w:r>
          </w:p>
        </w:tc>
        <w:tc>
          <w:tcPr>
            <w:tcW w:w="3080" w:type="dxa"/>
            <w:tcBorders>
              <w:top w:val="nil"/>
              <w:left w:val="nil"/>
              <w:bottom w:val="nil"/>
              <w:right w:val="nil"/>
            </w:tcBorders>
            <w:shd w:val="clear" w:color="auto" w:fill="auto"/>
            <w:vAlign w:val="center"/>
            <w:hideMark/>
          </w:tcPr>
          <w:p w14:paraId="22CB372F" w14:textId="77777777" w:rsidR="00861B50" w:rsidRPr="00DC513C" w:rsidRDefault="00861B50" w:rsidP="0039063C">
            <w:pPr>
              <w:rPr>
                <w:rFonts w:ascii="Arial" w:hAnsi="Arial" w:cs="Arial"/>
                <w:b/>
                <w:bCs/>
                <w:i/>
                <w:iCs/>
                <w:color w:val="FF0000"/>
              </w:rPr>
            </w:pPr>
          </w:p>
        </w:tc>
      </w:tr>
      <w:tr w:rsidR="00861B50" w:rsidRPr="00DC513C" w14:paraId="73B90E13" w14:textId="77777777" w:rsidTr="0039063C">
        <w:trPr>
          <w:trHeight w:val="1020"/>
        </w:trPr>
        <w:tc>
          <w:tcPr>
            <w:tcW w:w="10348" w:type="dxa"/>
            <w:tcBorders>
              <w:top w:val="nil"/>
              <w:left w:val="nil"/>
              <w:bottom w:val="single" w:sz="4" w:space="0" w:color="auto"/>
              <w:right w:val="nil"/>
            </w:tcBorders>
            <w:shd w:val="clear" w:color="auto" w:fill="auto"/>
            <w:vAlign w:val="center"/>
            <w:hideMark/>
          </w:tcPr>
          <w:p w14:paraId="424F0086" w14:textId="77777777" w:rsidR="00861B50" w:rsidRPr="00DC513C" w:rsidRDefault="00861B50" w:rsidP="0039063C">
            <w:pPr>
              <w:pStyle w:val="Corpsdetexte"/>
              <w:jc w:val="center"/>
              <w:rPr>
                <w:b/>
                <w:sz w:val="32"/>
                <w:szCs w:val="28"/>
              </w:rPr>
            </w:pPr>
            <w:r w:rsidRPr="00DC513C">
              <w:rPr>
                <w:b/>
                <w:noProof/>
                <w:sz w:val="32"/>
                <w:szCs w:val="28"/>
                <w:lang w:eastAsia="fr-FR"/>
              </w:rPr>
              <w:t>Appel à manifestation d’intérêt « Investissements du quotidien »</w:t>
            </w:r>
          </w:p>
          <w:p w14:paraId="6BD3E959" w14:textId="77777777" w:rsidR="00861B50" w:rsidRPr="00DC513C" w:rsidRDefault="00861B50" w:rsidP="0039063C">
            <w:pPr>
              <w:pStyle w:val="Corpsdetexte"/>
              <w:jc w:val="center"/>
              <w:rPr>
                <w:b/>
                <w:strike/>
              </w:rPr>
            </w:pPr>
            <w:r w:rsidRPr="00DC513C">
              <w:rPr>
                <w:b/>
              </w:rPr>
              <w:t>Structures éligibles : établissements de santé de la région PACA</w:t>
            </w:r>
          </w:p>
          <w:p w14:paraId="3BABDEEA" w14:textId="77777777" w:rsidR="00861B50" w:rsidRPr="00DC513C" w:rsidRDefault="00861B50" w:rsidP="0039063C">
            <w:pPr>
              <w:pStyle w:val="Corpsdetexte"/>
              <w:jc w:val="center"/>
              <w:rPr>
                <w:b/>
                <w:color w:val="000000"/>
                <w:sz w:val="44"/>
                <w:szCs w:val="44"/>
              </w:rPr>
            </w:pPr>
          </w:p>
        </w:tc>
        <w:tc>
          <w:tcPr>
            <w:tcW w:w="3080" w:type="dxa"/>
            <w:tcBorders>
              <w:top w:val="nil"/>
              <w:left w:val="nil"/>
              <w:bottom w:val="nil"/>
              <w:right w:val="nil"/>
            </w:tcBorders>
            <w:shd w:val="clear" w:color="auto" w:fill="auto"/>
            <w:vAlign w:val="center"/>
            <w:hideMark/>
          </w:tcPr>
          <w:p w14:paraId="4B9379EB" w14:textId="77777777" w:rsidR="00861B50" w:rsidRPr="00DC513C" w:rsidRDefault="00861B50" w:rsidP="0039063C">
            <w:pPr>
              <w:rPr>
                <w:rFonts w:ascii="Arial" w:hAnsi="Arial" w:cs="Arial"/>
                <w:b/>
                <w:color w:val="000000"/>
                <w:sz w:val="44"/>
                <w:szCs w:val="44"/>
              </w:rPr>
            </w:pPr>
          </w:p>
        </w:tc>
      </w:tr>
      <w:tr w:rsidR="00861B50" w:rsidRPr="00DC513C" w14:paraId="04281E61" w14:textId="77777777" w:rsidTr="00861B50">
        <w:trPr>
          <w:trHeight w:val="565"/>
        </w:trPr>
        <w:tc>
          <w:tcPr>
            <w:tcW w:w="10348" w:type="dxa"/>
            <w:tcBorders>
              <w:top w:val="single" w:sz="4" w:space="0" w:color="auto"/>
              <w:left w:val="single" w:sz="4" w:space="0" w:color="auto"/>
              <w:bottom w:val="single" w:sz="4" w:space="0" w:color="auto"/>
              <w:right w:val="single" w:sz="4" w:space="0" w:color="auto"/>
            </w:tcBorders>
            <w:shd w:val="clear" w:color="auto" w:fill="auto"/>
            <w:vAlign w:val="center"/>
          </w:tcPr>
          <w:p w14:paraId="26764FD1" w14:textId="41EFEEF1" w:rsidR="00861B50" w:rsidRPr="00DC513C" w:rsidRDefault="00861B50" w:rsidP="00861B50">
            <w:pPr>
              <w:spacing w:after="0" w:line="240" w:lineRule="auto"/>
              <w:rPr>
                <w:rFonts w:ascii="Arial" w:hAnsi="Arial" w:cs="Arial"/>
                <w:b/>
                <w:noProof/>
                <w:sz w:val="32"/>
                <w:szCs w:val="28"/>
                <w:lang w:eastAsia="fr-FR"/>
              </w:rPr>
            </w:pPr>
            <w:r w:rsidRPr="00DC513C">
              <w:rPr>
                <w:rFonts w:ascii="Arial" w:hAnsi="Arial" w:cs="Arial"/>
                <w:b/>
                <w:bCs/>
                <w:color w:val="000000"/>
              </w:rPr>
              <w:t xml:space="preserve">Thématique </w:t>
            </w:r>
            <w:r w:rsidR="00152911">
              <w:rPr>
                <w:rFonts w:ascii="Arial" w:hAnsi="Arial" w:cs="Arial"/>
                <w:b/>
                <w:bCs/>
                <w:color w:val="000000"/>
              </w:rPr>
              <w:t>Soins p</w:t>
            </w:r>
            <w:r>
              <w:rPr>
                <w:rFonts w:ascii="Arial" w:hAnsi="Arial" w:cs="Arial"/>
                <w:b/>
                <w:bCs/>
                <w:color w:val="000000"/>
              </w:rPr>
              <w:t>alliatif</w:t>
            </w:r>
            <w:r w:rsidR="00152911">
              <w:rPr>
                <w:rFonts w:ascii="Arial" w:hAnsi="Arial" w:cs="Arial"/>
                <w:b/>
                <w:bCs/>
                <w:color w:val="000000"/>
              </w:rPr>
              <w:t>s</w:t>
            </w:r>
            <w:r w:rsidRPr="00DC513C">
              <w:rPr>
                <w:rFonts w:ascii="Arial" w:hAnsi="Arial" w:cs="Arial"/>
                <w:b/>
                <w:bCs/>
                <w:color w:val="000000"/>
              </w:rPr>
              <w:t> </w:t>
            </w:r>
            <w:r w:rsidRPr="00DC513C">
              <w:rPr>
                <w:rFonts w:ascii="Arial" w:hAnsi="Arial" w:cs="Arial"/>
                <w:bCs/>
                <w:color w:val="000000"/>
              </w:rPr>
              <w:t>(rappel</w:t>
            </w:r>
            <w:r>
              <w:rPr>
                <w:rFonts w:ascii="Arial" w:hAnsi="Arial" w:cs="Arial"/>
                <w:bCs/>
                <w:color w:val="000000"/>
              </w:rPr>
              <w:t> :</w:t>
            </w:r>
            <w:r w:rsidRPr="00DC513C">
              <w:rPr>
                <w:rFonts w:ascii="Arial" w:hAnsi="Arial" w:cs="Arial"/>
                <w:bCs/>
                <w:color w:val="000000"/>
              </w:rPr>
              <w:t xml:space="preserve"> un dossier de candidature distinct par thématique)</w:t>
            </w:r>
            <w:r>
              <w:rPr>
                <w:rFonts w:ascii="Arial" w:hAnsi="Arial" w:cs="Arial"/>
                <w:bCs/>
                <w:color w:val="000000"/>
              </w:rPr>
              <w:t xml:space="preserve"> </w:t>
            </w:r>
            <w:r w:rsidRPr="00DC513C">
              <w:rPr>
                <w:rFonts w:ascii="Arial" w:hAnsi="Arial" w:cs="Arial"/>
                <w:bCs/>
                <w:color w:val="000000"/>
              </w:rPr>
              <w:t>:</w:t>
            </w:r>
            <w:r w:rsidRPr="00DC513C">
              <w:rPr>
                <w:rFonts w:ascii="Arial" w:hAnsi="Arial" w:cs="Arial"/>
                <w:b/>
                <w:bCs/>
                <w:color w:val="000000"/>
              </w:rPr>
              <w:t xml:space="preserve"> </w:t>
            </w:r>
          </w:p>
        </w:tc>
        <w:tc>
          <w:tcPr>
            <w:tcW w:w="3080" w:type="dxa"/>
            <w:tcBorders>
              <w:top w:val="nil"/>
              <w:left w:val="single" w:sz="4" w:space="0" w:color="auto"/>
              <w:bottom w:val="nil"/>
              <w:right w:val="nil"/>
            </w:tcBorders>
            <w:shd w:val="clear" w:color="auto" w:fill="auto"/>
            <w:vAlign w:val="center"/>
          </w:tcPr>
          <w:p w14:paraId="23E0DA6C" w14:textId="77777777" w:rsidR="00861B50" w:rsidRPr="00DC513C" w:rsidRDefault="00861B50" w:rsidP="00861B50">
            <w:pPr>
              <w:rPr>
                <w:rFonts w:ascii="Arial" w:hAnsi="Arial" w:cs="Arial"/>
                <w:b/>
                <w:color w:val="000000"/>
                <w:sz w:val="44"/>
                <w:szCs w:val="44"/>
              </w:rPr>
            </w:pPr>
          </w:p>
        </w:tc>
      </w:tr>
      <w:tr w:rsidR="00861B50" w:rsidRPr="00DC513C" w14:paraId="194C17CB" w14:textId="77777777" w:rsidTr="0039063C">
        <w:trPr>
          <w:trHeight w:val="720"/>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tcPr>
          <w:p w14:paraId="527F8C4E" w14:textId="77777777" w:rsidR="00861B50" w:rsidRDefault="00861B50" w:rsidP="00861B50">
            <w:pPr>
              <w:spacing w:after="0" w:line="240" w:lineRule="auto"/>
              <w:jc w:val="both"/>
              <w:rPr>
                <w:rFonts w:ascii="Arial" w:hAnsi="Arial" w:cs="Arial"/>
                <w:i/>
              </w:rPr>
            </w:pPr>
          </w:p>
          <w:p w14:paraId="72CF6CE1" w14:textId="74C8B2C8" w:rsidR="00861B50" w:rsidRPr="00284CD8" w:rsidRDefault="00861B50" w:rsidP="00861B50">
            <w:pPr>
              <w:spacing w:after="0" w:line="240" w:lineRule="auto"/>
              <w:jc w:val="both"/>
              <w:rPr>
                <w:rFonts w:ascii="Arial" w:hAnsi="Arial" w:cs="Arial"/>
                <w:i/>
              </w:rPr>
            </w:pPr>
            <w:r>
              <w:rPr>
                <w:rFonts w:ascii="Arial" w:hAnsi="Arial" w:cs="Arial"/>
                <w:i/>
              </w:rPr>
              <w:t>Cette candidature constitue</w:t>
            </w:r>
            <w:r w:rsidRPr="00284CD8">
              <w:rPr>
                <w:rFonts w:ascii="Arial" w:hAnsi="Arial" w:cs="Arial"/>
                <w:i/>
              </w:rPr>
              <w:t xml:space="preserve"> un engagement formel à :</w:t>
            </w:r>
          </w:p>
          <w:p w14:paraId="1A90E8B4" w14:textId="77777777" w:rsidR="00861B50" w:rsidRPr="00284CD8" w:rsidRDefault="00861B50" w:rsidP="00861B50">
            <w:pPr>
              <w:spacing w:after="0" w:line="240" w:lineRule="auto"/>
              <w:jc w:val="both"/>
              <w:rPr>
                <w:rFonts w:ascii="Arial" w:hAnsi="Arial" w:cs="Arial"/>
                <w:i/>
              </w:rPr>
            </w:pPr>
            <w:r>
              <w:rPr>
                <w:rFonts w:ascii="Arial" w:hAnsi="Arial" w:cs="Arial"/>
                <w:i/>
              </w:rPr>
              <w:t>-</w:t>
            </w:r>
            <w:r w:rsidRPr="00284CD8">
              <w:rPr>
                <w:rFonts w:ascii="Arial" w:hAnsi="Arial" w:cs="Arial"/>
                <w:i/>
              </w:rPr>
              <w:t xml:space="preserve">respecter le code la commande publique si concerné, </w:t>
            </w:r>
          </w:p>
          <w:p w14:paraId="443C09B2" w14:textId="77777777" w:rsidR="00861B50" w:rsidRPr="00284CD8" w:rsidRDefault="00861B50" w:rsidP="00861B50">
            <w:pPr>
              <w:spacing w:after="0" w:line="240" w:lineRule="auto"/>
              <w:jc w:val="both"/>
              <w:rPr>
                <w:rFonts w:ascii="Arial" w:hAnsi="Arial" w:cs="Arial"/>
                <w:i/>
              </w:rPr>
            </w:pPr>
            <w:r>
              <w:rPr>
                <w:rFonts w:ascii="Arial" w:hAnsi="Arial" w:cs="Arial"/>
                <w:i/>
              </w:rPr>
              <w:t>-</w:t>
            </w:r>
            <w:r w:rsidRPr="00284CD8">
              <w:rPr>
                <w:rFonts w:ascii="Arial" w:hAnsi="Arial" w:cs="Arial"/>
                <w:i/>
              </w:rPr>
              <w:t xml:space="preserve">assurer la publicité de l’origine des fonds </w:t>
            </w:r>
            <w:r>
              <w:rPr>
                <w:rFonts w:ascii="Arial" w:hAnsi="Arial" w:cs="Arial"/>
                <w:i/>
              </w:rPr>
              <w:t xml:space="preserve">en cas de financement </w:t>
            </w:r>
            <w:r w:rsidRPr="00284CD8">
              <w:rPr>
                <w:rFonts w:ascii="Arial" w:hAnsi="Arial" w:cs="Arial"/>
                <w:i/>
              </w:rPr>
              <w:t>(France relance)</w:t>
            </w:r>
          </w:p>
          <w:p w14:paraId="4E4CD65E" w14:textId="77777777" w:rsidR="00861B50" w:rsidRDefault="00861B50" w:rsidP="00861B50">
            <w:pPr>
              <w:spacing w:after="0" w:line="240" w:lineRule="auto"/>
              <w:rPr>
                <w:rFonts w:ascii="Arial" w:hAnsi="Arial" w:cs="Arial"/>
                <w:b/>
                <w:bCs/>
                <w:color w:val="000000"/>
              </w:rPr>
            </w:pPr>
            <w:r>
              <w:rPr>
                <w:rFonts w:ascii="Arial" w:hAnsi="Arial" w:cs="Arial"/>
                <w:i/>
              </w:rPr>
              <w:t>-</w:t>
            </w:r>
            <w:r w:rsidRPr="00284CD8">
              <w:rPr>
                <w:rFonts w:ascii="Arial" w:hAnsi="Arial" w:cs="Arial"/>
                <w:i/>
              </w:rPr>
              <w:t>garantir l’absence de double financement des actions subventionnées (fonds européen notamment).</w:t>
            </w:r>
          </w:p>
          <w:p w14:paraId="228C1893" w14:textId="77777777" w:rsidR="00861B50" w:rsidRPr="00DC513C" w:rsidRDefault="00861B50" w:rsidP="00861B50">
            <w:pPr>
              <w:spacing w:after="0" w:line="240" w:lineRule="auto"/>
              <w:jc w:val="center"/>
              <w:rPr>
                <w:rFonts w:ascii="Arial" w:hAnsi="Arial" w:cs="Arial"/>
                <w:b/>
                <w:bCs/>
                <w:color w:val="000000"/>
              </w:rPr>
            </w:pPr>
          </w:p>
        </w:tc>
        <w:tc>
          <w:tcPr>
            <w:tcW w:w="3080" w:type="dxa"/>
            <w:tcBorders>
              <w:top w:val="nil"/>
              <w:left w:val="nil"/>
              <w:bottom w:val="nil"/>
              <w:right w:val="nil"/>
            </w:tcBorders>
            <w:shd w:val="clear" w:color="auto" w:fill="auto"/>
            <w:vAlign w:val="center"/>
          </w:tcPr>
          <w:p w14:paraId="7397956B" w14:textId="77777777" w:rsidR="00861B50" w:rsidRPr="00DC513C" w:rsidRDefault="00861B50" w:rsidP="00861B50">
            <w:pPr>
              <w:spacing w:after="0" w:line="240" w:lineRule="auto"/>
              <w:jc w:val="center"/>
              <w:rPr>
                <w:rFonts w:ascii="Arial" w:hAnsi="Arial" w:cs="Arial"/>
                <w:b/>
                <w:color w:val="000000"/>
              </w:rPr>
            </w:pPr>
          </w:p>
        </w:tc>
      </w:tr>
      <w:tr w:rsidR="00861B50" w:rsidRPr="00DC513C" w14:paraId="7E9A3D4F" w14:textId="77777777" w:rsidTr="0039063C">
        <w:trPr>
          <w:trHeight w:val="720"/>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2222B1C" w14:textId="77777777" w:rsidR="00861B50" w:rsidRPr="00DC513C" w:rsidRDefault="00861B50" w:rsidP="00861B50">
            <w:pPr>
              <w:spacing w:after="0" w:line="240" w:lineRule="auto"/>
              <w:jc w:val="center"/>
              <w:rPr>
                <w:rFonts w:ascii="Arial" w:hAnsi="Arial" w:cs="Arial"/>
                <w:b/>
                <w:bCs/>
                <w:color w:val="000000"/>
              </w:rPr>
            </w:pPr>
            <w:r w:rsidRPr="00DC513C">
              <w:rPr>
                <w:rFonts w:ascii="Arial" w:hAnsi="Arial" w:cs="Arial"/>
                <w:b/>
                <w:bCs/>
                <w:color w:val="000000"/>
              </w:rPr>
              <w:t xml:space="preserve">Auteur de la demande (Raison sociale, représentant légal, n° </w:t>
            </w:r>
            <w:proofErr w:type="spellStart"/>
            <w:r w:rsidRPr="00DC513C">
              <w:rPr>
                <w:rFonts w:ascii="Arial" w:hAnsi="Arial" w:cs="Arial"/>
                <w:b/>
                <w:bCs/>
                <w:color w:val="000000"/>
              </w:rPr>
              <w:t>finess</w:t>
            </w:r>
            <w:proofErr w:type="spellEnd"/>
            <w:r w:rsidRPr="00DC513C">
              <w:rPr>
                <w:rFonts w:ascii="Arial" w:hAnsi="Arial" w:cs="Arial"/>
                <w:b/>
                <w:bCs/>
                <w:color w:val="000000"/>
              </w:rPr>
              <w:t>, adresse)  / référent du dossier (mail et téléphone)</w:t>
            </w:r>
          </w:p>
        </w:tc>
        <w:tc>
          <w:tcPr>
            <w:tcW w:w="3080" w:type="dxa"/>
            <w:tcBorders>
              <w:top w:val="nil"/>
              <w:left w:val="nil"/>
              <w:bottom w:val="nil"/>
              <w:right w:val="nil"/>
            </w:tcBorders>
            <w:shd w:val="clear" w:color="auto" w:fill="auto"/>
            <w:vAlign w:val="center"/>
            <w:hideMark/>
          </w:tcPr>
          <w:p w14:paraId="43DC89AB" w14:textId="77777777" w:rsidR="00861B50" w:rsidRPr="00DC513C" w:rsidRDefault="00861B50" w:rsidP="00861B50">
            <w:pPr>
              <w:spacing w:after="0" w:line="240" w:lineRule="auto"/>
              <w:jc w:val="center"/>
              <w:rPr>
                <w:rFonts w:ascii="Arial" w:hAnsi="Arial" w:cs="Arial"/>
                <w:b/>
                <w:color w:val="000000"/>
              </w:rPr>
            </w:pPr>
          </w:p>
        </w:tc>
      </w:tr>
      <w:tr w:rsidR="00861B50" w:rsidRPr="00DC513C" w14:paraId="77A624D5" w14:textId="77777777" w:rsidTr="00861B50">
        <w:trPr>
          <w:trHeight w:val="417"/>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E2EF7E1" w14:textId="77777777" w:rsidR="00861B50" w:rsidRPr="00DC513C" w:rsidRDefault="00861B50" w:rsidP="00861B50">
            <w:pPr>
              <w:spacing w:after="0" w:line="240" w:lineRule="auto"/>
              <w:rPr>
                <w:rFonts w:ascii="Arial" w:hAnsi="Arial" w:cs="Arial"/>
                <w:bCs/>
                <w:color w:val="000000"/>
              </w:rPr>
            </w:pPr>
          </w:p>
          <w:p w14:paraId="6AE8806D" w14:textId="77777777" w:rsidR="00861B50" w:rsidRPr="00DC513C" w:rsidRDefault="00861B50" w:rsidP="00861B50">
            <w:pPr>
              <w:spacing w:after="0" w:line="240" w:lineRule="auto"/>
              <w:rPr>
                <w:rFonts w:ascii="Arial" w:hAnsi="Arial" w:cs="Arial"/>
                <w:b/>
                <w:bCs/>
                <w:color w:val="000000"/>
              </w:rPr>
            </w:pPr>
          </w:p>
          <w:p w14:paraId="7493C204" w14:textId="77777777" w:rsidR="00861B50" w:rsidRPr="00DC513C" w:rsidRDefault="00861B50" w:rsidP="00861B50">
            <w:pPr>
              <w:spacing w:after="0" w:line="240" w:lineRule="auto"/>
              <w:rPr>
                <w:rFonts w:ascii="Arial" w:hAnsi="Arial" w:cs="Arial"/>
                <w:b/>
                <w:bCs/>
                <w:color w:val="000000"/>
              </w:rPr>
            </w:pPr>
          </w:p>
          <w:p w14:paraId="63870D5C" w14:textId="77777777" w:rsidR="00861B50" w:rsidRPr="00DC513C" w:rsidRDefault="00861B50" w:rsidP="00861B50">
            <w:pPr>
              <w:spacing w:after="0" w:line="240" w:lineRule="auto"/>
              <w:jc w:val="center"/>
              <w:rPr>
                <w:rFonts w:ascii="Arial" w:hAnsi="Arial" w:cs="Arial"/>
                <w:b/>
                <w:bCs/>
                <w:color w:val="000000"/>
              </w:rPr>
            </w:pPr>
          </w:p>
        </w:tc>
        <w:tc>
          <w:tcPr>
            <w:tcW w:w="3080" w:type="dxa"/>
            <w:tcBorders>
              <w:top w:val="nil"/>
              <w:left w:val="nil"/>
              <w:bottom w:val="nil"/>
              <w:right w:val="nil"/>
            </w:tcBorders>
            <w:shd w:val="clear" w:color="auto" w:fill="auto"/>
            <w:vAlign w:val="center"/>
            <w:hideMark/>
          </w:tcPr>
          <w:p w14:paraId="4F1870A4" w14:textId="77777777" w:rsidR="00861B50" w:rsidRPr="00DC513C" w:rsidRDefault="00861B50" w:rsidP="00861B50">
            <w:pPr>
              <w:spacing w:after="0" w:line="240" w:lineRule="auto"/>
              <w:jc w:val="center"/>
              <w:rPr>
                <w:rFonts w:ascii="Arial" w:hAnsi="Arial" w:cs="Arial"/>
                <w:b/>
                <w:color w:val="000000"/>
              </w:rPr>
            </w:pPr>
          </w:p>
        </w:tc>
      </w:tr>
      <w:tr w:rsidR="00861B50" w:rsidRPr="00DC513C" w14:paraId="7D1E4AA2" w14:textId="77777777" w:rsidTr="0039063C">
        <w:trPr>
          <w:trHeight w:val="585"/>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BDFF6BE" w14:textId="77777777" w:rsidR="00861B50" w:rsidRPr="00DC513C" w:rsidRDefault="00861B50" w:rsidP="00861B50">
            <w:pPr>
              <w:spacing w:after="0" w:line="240" w:lineRule="auto"/>
              <w:jc w:val="center"/>
              <w:rPr>
                <w:rFonts w:ascii="Arial" w:eastAsia="Times New Roman" w:hAnsi="Arial" w:cs="Arial"/>
                <w:b/>
                <w:bCs/>
                <w:color w:val="000000"/>
                <w:lang w:eastAsia="fr-FR"/>
              </w:rPr>
            </w:pPr>
            <w:r w:rsidRPr="00DC513C">
              <w:rPr>
                <w:rFonts w:ascii="Arial" w:eastAsia="Times New Roman" w:hAnsi="Arial" w:cs="Arial"/>
                <w:b/>
                <w:bCs/>
                <w:color w:val="000000"/>
                <w:lang w:eastAsia="fr-FR"/>
              </w:rPr>
              <w:t>Présenter succinctement la structure hospitalière porteuse du projet</w:t>
            </w:r>
            <w:r>
              <w:rPr>
                <w:rFonts w:ascii="Arial" w:eastAsia="Times New Roman" w:hAnsi="Arial" w:cs="Arial"/>
                <w:b/>
                <w:bCs/>
                <w:color w:val="000000"/>
                <w:lang w:eastAsia="fr-FR"/>
              </w:rPr>
              <w:t xml:space="preserve"> et la structure qui candidate à cet AMI (Unité de soins palliatifs, équipe de soins palliatifs, Service doté de LISP)</w:t>
            </w:r>
          </w:p>
        </w:tc>
        <w:tc>
          <w:tcPr>
            <w:tcW w:w="3080" w:type="dxa"/>
            <w:tcBorders>
              <w:top w:val="nil"/>
              <w:left w:val="nil"/>
              <w:bottom w:val="nil"/>
              <w:right w:val="nil"/>
            </w:tcBorders>
            <w:shd w:val="clear" w:color="auto" w:fill="auto"/>
            <w:vAlign w:val="center"/>
            <w:hideMark/>
          </w:tcPr>
          <w:p w14:paraId="1A099824" w14:textId="77777777" w:rsidR="00861B50" w:rsidRPr="00DC513C" w:rsidRDefault="00861B50" w:rsidP="00861B50">
            <w:pPr>
              <w:spacing w:after="0" w:line="240" w:lineRule="auto"/>
              <w:jc w:val="center"/>
              <w:rPr>
                <w:rFonts w:ascii="Arial" w:hAnsi="Arial" w:cs="Arial"/>
                <w:b/>
                <w:bCs/>
                <w:color w:val="000000"/>
              </w:rPr>
            </w:pPr>
          </w:p>
        </w:tc>
      </w:tr>
      <w:tr w:rsidR="00861B50" w:rsidRPr="00DC513C" w14:paraId="123EB127" w14:textId="77777777" w:rsidTr="00861B50">
        <w:trPr>
          <w:trHeight w:val="1631"/>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tcPr>
          <w:p w14:paraId="7F33DE39" w14:textId="77777777" w:rsidR="00861B50" w:rsidRPr="00DC513C" w:rsidRDefault="00861B50" w:rsidP="00861B50">
            <w:pPr>
              <w:spacing w:after="0" w:line="240" w:lineRule="auto"/>
              <w:jc w:val="center"/>
              <w:rPr>
                <w:rFonts w:ascii="Arial" w:eastAsia="Times New Roman" w:hAnsi="Arial" w:cs="Arial"/>
                <w:b/>
                <w:bCs/>
                <w:color w:val="000000"/>
                <w:lang w:eastAsia="fr-FR"/>
              </w:rPr>
            </w:pPr>
          </w:p>
          <w:p w14:paraId="03E1285F" w14:textId="77777777" w:rsidR="00861B50" w:rsidRPr="00DC513C" w:rsidRDefault="00861B50" w:rsidP="00861B50">
            <w:pPr>
              <w:spacing w:after="0" w:line="240" w:lineRule="auto"/>
              <w:jc w:val="center"/>
              <w:rPr>
                <w:rFonts w:ascii="Arial" w:eastAsia="Times New Roman" w:hAnsi="Arial" w:cs="Arial"/>
                <w:b/>
                <w:bCs/>
                <w:color w:val="000000"/>
                <w:lang w:eastAsia="fr-FR"/>
              </w:rPr>
            </w:pPr>
          </w:p>
        </w:tc>
        <w:tc>
          <w:tcPr>
            <w:tcW w:w="3080" w:type="dxa"/>
            <w:tcBorders>
              <w:top w:val="nil"/>
              <w:left w:val="nil"/>
              <w:bottom w:val="nil"/>
              <w:right w:val="nil"/>
            </w:tcBorders>
            <w:shd w:val="clear" w:color="auto" w:fill="auto"/>
            <w:vAlign w:val="center"/>
          </w:tcPr>
          <w:p w14:paraId="6FD67B22" w14:textId="77777777" w:rsidR="00861B50" w:rsidRPr="00DC513C" w:rsidRDefault="00861B50" w:rsidP="00861B50">
            <w:pPr>
              <w:spacing w:after="0" w:line="240" w:lineRule="auto"/>
              <w:jc w:val="center"/>
              <w:rPr>
                <w:rFonts w:ascii="Arial" w:hAnsi="Arial" w:cs="Arial"/>
                <w:b/>
                <w:bCs/>
                <w:color w:val="000000"/>
              </w:rPr>
            </w:pPr>
          </w:p>
        </w:tc>
      </w:tr>
      <w:tr w:rsidR="00861B50" w:rsidRPr="00DC513C" w14:paraId="053664C0" w14:textId="77777777" w:rsidTr="0039063C">
        <w:trPr>
          <w:trHeight w:val="585"/>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tcPr>
          <w:p w14:paraId="0A1EEAEE" w14:textId="77777777" w:rsidR="00861B50" w:rsidRPr="00DC513C" w:rsidRDefault="00861B50" w:rsidP="00861B50">
            <w:pPr>
              <w:spacing w:after="0" w:line="240" w:lineRule="auto"/>
              <w:jc w:val="center"/>
              <w:rPr>
                <w:rFonts w:ascii="Arial" w:eastAsia="Times New Roman" w:hAnsi="Arial" w:cs="Arial"/>
                <w:b/>
                <w:bCs/>
                <w:color w:val="000000"/>
                <w:lang w:eastAsia="fr-FR"/>
              </w:rPr>
            </w:pPr>
            <w:r w:rsidRPr="00DC513C">
              <w:rPr>
                <w:rFonts w:ascii="Arial" w:eastAsia="Times New Roman" w:hAnsi="Arial" w:cs="Arial"/>
                <w:b/>
                <w:bCs/>
                <w:color w:val="000000"/>
                <w:lang w:eastAsia="fr-FR"/>
              </w:rPr>
              <w:t xml:space="preserve">Présenter succinctement le projet médical </w:t>
            </w:r>
            <w:r>
              <w:rPr>
                <w:rFonts w:ascii="Arial" w:eastAsia="Times New Roman" w:hAnsi="Arial" w:cs="Arial"/>
                <w:b/>
                <w:bCs/>
                <w:color w:val="000000"/>
                <w:lang w:eastAsia="fr-FR"/>
              </w:rPr>
              <w:t xml:space="preserve">de soins palliatifs </w:t>
            </w:r>
            <w:r w:rsidRPr="00DC513C">
              <w:rPr>
                <w:rFonts w:ascii="Arial" w:eastAsia="Times New Roman" w:hAnsi="Arial" w:cs="Arial"/>
                <w:b/>
                <w:bCs/>
                <w:color w:val="000000"/>
                <w:lang w:eastAsia="fr-FR"/>
              </w:rPr>
              <w:t>de l’établissement</w:t>
            </w:r>
          </w:p>
        </w:tc>
        <w:tc>
          <w:tcPr>
            <w:tcW w:w="3080" w:type="dxa"/>
            <w:tcBorders>
              <w:top w:val="nil"/>
              <w:left w:val="nil"/>
              <w:bottom w:val="nil"/>
              <w:right w:val="nil"/>
            </w:tcBorders>
            <w:shd w:val="clear" w:color="auto" w:fill="auto"/>
            <w:vAlign w:val="center"/>
          </w:tcPr>
          <w:p w14:paraId="5F27640E" w14:textId="77777777" w:rsidR="00861B50" w:rsidRPr="00DC513C" w:rsidRDefault="00861B50" w:rsidP="00861B50">
            <w:pPr>
              <w:spacing w:after="0" w:line="240" w:lineRule="auto"/>
              <w:jc w:val="center"/>
              <w:rPr>
                <w:rFonts w:ascii="Arial" w:hAnsi="Arial" w:cs="Arial"/>
                <w:b/>
                <w:bCs/>
                <w:color w:val="000000"/>
              </w:rPr>
            </w:pPr>
          </w:p>
        </w:tc>
      </w:tr>
      <w:tr w:rsidR="00861B50" w:rsidRPr="00DC513C" w14:paraId="35758351" w14:textId="77777777" w:rsidTr="0039063C">
        <w:trPr>
          <w:trHeight w:val="3426"/>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2C3D04D" w14:textId="77777777" w:rsidR="00861B50" w:rsidRPr="00DC513C" w:rsidRDefault="00861B50" w:rsidP="00861B50">
            <w:pPr>
              <w:spacing w:after="0" w:line="240" w:lineRule="auto"/>
              <w:jc w:val="center"/>
              <w:rPr>
                <w:rFonts w:ascii="Arial" w:hAnsi="Arial" w:cs="Arial"/>
                <w:b/>
                <w:bCs/>
                <w:color w:val="000000"/>
              </w:rPr>
            </w:pPr>
          </w:p>
          <w:p w14:paraId="7D1AD670" w14:textId="77777777" w:rsidR="00861B50" w:rsidRPr="00DC513C" w:rsidRDefault="00861B50" w:rsidP="00861B50">
            <w:pPr>
              <w:spacing w:after="0" w:line="240" w:lineRule="auto"/>
              <w:jc w:val="center"/>
              <w:rPr>
                <w:rFonts w:ascii="Arial" w:hAnsi="Arial" w:cs="Arial"/>
                <w:b/>
                <w:bCs/>
                <w:color w:val="000000"/>
              </w:rPr>
            </w:pPr>
          </w:p>
          <w:p w14:paraId="09A176EF" w14:textId="77777777" w:rsidR="00861B50" w:rsidRPr="00DC513C" w:rsidRDefault="00861B50" w:rsidP="00861B50">
            <w:pPr>
              <w:spacing w:after="0" w:line="240" w:lineRule="auto"/>
              <w:jc w:val="center"/>
              <w:rPr>
                <w:rFonts w:ascii="Arial" w:hAnsi="Arial" w:cs="Arial"/>
                <w:b/>
                <w:bCs/>
                <w:color w:val="000000"/>
              </w:rPr>
            </w:pPr>
          </w:p>
          <w:p w14:paraId="125C6633" w14:textId="77777777" w:rsidR="00861B50" w:rsidRPr="00DC513C" w:rsidRDefault="00861B50" w:rsidP="00861B50">
            <w:pPr>
              <w:spacing w:after="0" w:line="240" w:lineRule="auto"/>
              <w:jc w:val="center"/>
              <w:rPr>
                <w:rFonts w:ascii="Arial" w:hAnsi="Arial" w:cs="Arial"/>
                <w:b/>
                <w:bCs/>
                <w:color w:val="000000"/>
              </w:rPr>
            </w:pPr>
          </w:p>
          <w:p w14:paraId="7DC96EEB" w14:textId="77777777" w:rsidR="00861B50" w:rsidRPr="00DC513C" w:rsidRDefault="00861B50" w:rsidP="00861B50">
            <w:pPr>
              <w:spacing w:after="0" w:line="240" w:lineRule="auto"/>
              <w:jc w:val="center"/>
              <w:rPr>
                <w:rFonts w:ascii="Arial" w:hAnsi="Arial" w:cs="Arial"/>
                <w:b/>
                <w:bCs/>
                <w:color w:val="000000"/>
              </w:rPr>
            </w:pPr>
          </w:p>
          <w:p w14:paraId="33B116A5" w14:textId="77777777" w:rsidR="00861B50" w:rsidRPr="00DC513C" w:rsidRDefault="00861B50" w:rsidP="00861B50">
            <w:pPr>
              <w:spacing w:after="0" w:line="240" w:lineRule="auto"/>
              <w:jc w:val="center"/>
              <w:rPr>
                <w:rFonts w:ascii="Arial" w:hAnsi="Arial" w:cs="Arial"/>
                <w:b/>
                <w:bCs/>
                <w:color w:val="000000"/>
              </w:rPr>
            </w:pPr>
          </w:p>
          <w:p w14:paraId="2BBE99B9" w14:textId="77777777" w:rsidR="00861B50" w:rsidRPr="00DC513C" w:rsidRDefault="00861B50" w:rsidP="00861B50">
            <w:pPr>
              <w:spacing w:after="0" w:line="240" w:lineRule="auto"/>
              <w:jc w:val="center"/>
              <w:rPr>
                <w:rFonts w:ascii="Arial" w:hAnsi="Arial" w:cs="Arial"/>
                <w:b/>
                <w:bCs/>
                <w:color w:val="000000"/>
              </w:rPr>
            </w:pPr>
          </w:p>
        </w:tc>
        <w:tc>
          <w:tcPr>
            <w:tcW w:w="3080" w:type="dxa"/>
            <w:tcBorders>
              <w:top w:val="nil"/>
              <w:left w:val="nil"/>
              <w:bottom w:val="nil"/>
              <w:right w:val="nil"/>
            </w:tcBorders>
            <w:shd w:val="clear" w:color="auto" w:fill="auto"/>
            <w:vAlign w:val="center"/>
            <w:hideMark/>
          </w:tcPr>
          <w:p w14:paraId="4A1C299F" w14:textId="77777777" w:rsidR="00861B50" w:rsidRPr="00DC513C" w:rsidRDefault="00861B50" w:rsidP="00861B50">
            <w:pPr>
              <w:spacing w:after="0" w:line="240" w:lineRule="auto"/>
              <w:jc w:val="center"/>
              <w:rPr>
                <w:rFonts w:ascii="Arial" w:hAnsi="Arial" w:cs="Arial"/>
                <w:b/>
                <w:bCs/>
                <w:color w:val="000000"/>
              </w:rPr>
            </w:pPr>
          </w:p>
        </w:tc>
      </w:tr>
      <w:tr w:rsidR="00861B50" w:rsidRPr="000E625F" w14:paraId="281F7F52" w14:textId="77777777" w:rsidTr="0039063C">
        <w:trPr>
          <w:trHeight w:val="787"/>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tcPr>
          <w:p w14:paraId="783B89FF" w14:textId="77777777" w:rsidR="00861B50" w:rsidRDefault="00861B50" w:rsidP="00861B50">
            <w:pPr>
              <w:spacing w:after="0" w:line="240" w:lineRule="auto"/>
              <w:jc w:val="center"/>
              <w:rPr>
                <w:rFonts w:ascii="Arial" w:eastAsia="Times New Roman" w:hAnsi="Arial" w:cs="Arial"/>
                <w:b/>
                <w:bCs/>
                <w:color w:val="000000"/>
                <w:lang w:eastAsia="fr-FR"/>
              </w:rPr>
            </w:pPr>
            <w:r w:rsidRPr="00DC513C">
              <w:rPr>
                <w:rFonts w:ascii="Arial" w:eastAsia="Times New Roman" w:hAnsi="Arial" w:cs="Arial"/>
                <w:b/>
                <w:bCs/>
                <w:color w:val="000000"/>
                <w:lang w:eastAsia="fr-FR"/>
              </w:rPr>
              <w:lastRenderedPageBreak/>
              <w:t xml:space="preserve">Présenter la </w:t>
            </w:r>
            <w:r>
              <w:rPr>
                <w:rFonts w:ascii="Arial" w:eastAsia="Times New Roman" w:hAnsi="Arial" w:cs="Arial"/>
                <w:b/>
                <w:bCs/>
                <w:color w:val="000000"/>
                <w:lang w:eastAsia="fr-FR"/>
              </w:rPr>
              <w:t>structure de soins palliatifs concernée par cet AMI (Unité de soins palliatifs, équipe de soins palliatifs, service doté de LISP)</w:t>
            </w:r>
          </w:p>
        </w:tc>
        <w:tc>
          <w:tcPr>
            <w:tcW w:w="3080" w:type="dxa"/>
            <w:tcBorders>
              <w:top w:val="nil"/>
              <w:left w:val="nil"/>
              <w:bottom w:val="nil"/>
              <w:right w:val="nil"/>
            </w:tcBorders>
            <w:shd w:val="clear" w:color="auto" w:fill="auto"/>
            <w:vAlign w:val="center"/>
          </w:tcPr>
          <w:p w14:paraId="1F29F818" w14:textId="77777777" w:rsidR="00861B50" w:rsidRPr="000E625F" w:rsidRDefault="00861B50" w:rsidP="00861B50">
            <w:pPr>
              <w:spacing w:after="0" w:line="240" w:lineRule="auto"/>
              <w:jc w:val="center"/>
              <w:rPr>
                <w:rFonts w:ascii="Arial" w:eastAsia="Times New Roman" w:hAnsi="Arial" w:cs="Arial"/>
                <w:b/>
                <w:bCs/>
                <w:color w:val="000000"/>
                <w:lang w:eastAsia="fr-FR"/>
              </w:rPr>
            </w:pPr>
          </w:p>
        </w:tc>
      </w:tr>
      <w:tr w:rsidR="00861B50" w:rsidRPr="000E625F" w14:paraId="3C30A9FB" w14:textId="77777777" w:rsidTr="0039063C">
        <w:trPr>
          <w:trHeight w:val="3519"/>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tcPr>
          <w:p w14:paraId="5B643505" w14:textId="77777777" w:rsidR="00861B50" w:rsidRDefault="00861B50" w:rsidP="00861B50">
            <w:pPr>
              <w:spacing w:after="0" w:line="240" w:lineRule="auto"/>
              <w:jc w:val="center"/>
              <w:rPr>
                <w:rFonts w:ascii="Arial" w:eastAsia="Times New Roman" w:hAnsi="Arial" w:cs="Arial"/>
                <w:b/>
                <w:bCs/>
                <w:color w:val="000000"/>
                <w:lang w:eastAsia="fr-FR"/>
              </w:rPr>
            </w:pPr>
          </w:p>
        </w:tc>
        <w:tc>
          <w:tcPr>
            <w:tcW w:w="3080" w:type="dxa"/>
            <w:tcBorders>
              <w:top w:val="nil"/>
              <w:left w:val="nil"/>
              <w:bottom w:val="nil"/>
              <w:right w:val="nil"/>
            </w:tcBorders>
            <w:shd w:val="clear" w:color="auto" w:fill="auto"/>
            <w:vAlign w:val="center"/>
          </w:tcPr>
          <w:p w14:paraId="2E52DE8E" w14:textId="77777777" w:rsidR="00861B50" w:rsidRPr="000E625F" w:rsidRDefault="00861B50" w:rsidP="00861B50">
            <w:pPr>
              <w:spacing w:after="0" w:line="240" w:lineRule="auto"/>
              <w:jc w:val="center"/>
              <w:rPr>
                <w:rFonts w:ascii="Arial" w:eastAsia="Times New Roman" w:hAnsi="Arial" w:cs="Arial"/>
                <w:b/>
                <w:bCs/>
                <w:color w:val="000000"/>
                <w:lang w:eastAsia="fr-FR"/>
              </w:rPr>
            </w:pPr>
          </w:p>
        </w:tc>
      </w:tr>
      <w:tr w:rsidR="00861B50" w:rsidRPr="000E625F" w14:paraId="099E290C" w14:textId="77777777" w:rsidTr="0039063C">
        <w:trPr>
          <w:trHeight w:val="787"/>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1F5C519" w14:textId="77777777" w:rsidR="00861B50" w:rsidRPr="00DC513C" w:rsidRDefault="00861B50" w:rsidP="00861B50">
            <w:pPr>
              <w:spacing w:after="0" w:line="240" w:lineRule="auto"/>
              <w:jc w:val="center"/>
              <w:rPr>
                <w:rFonts w:ascii="Arial" w:eastAsia="Times New Roman" w:hAnsi="Arial" w:cs="Arial"/>
                <w:b/>
                <w:bCs/>
                <w:color w:val="000000"/>
                <w:lang w:eastAsia="fr-FR"/>
              </w:rPr>
            </w:pPr>
            <w:r>
              <w:rPr>
                <w:rFonts w:ascii="Arial" w:eastAsia="Times New Roman" w:hAnsi="Arial" w:cs="Arial"/>
                <w:b/>
                <w:bCs/>
                <w:color w:val="000000"/>
                <w:lang w:eastAsia="fr-FR"/>
              </w:rPr>
              <w:t>Objectifs et description du projet (objectifs, publics cibles, résultats attendus)</w:t>
            </w:r>
          </w:p>
        </w:tc>
        <w:tc>
          <w:tcPr>
            <w:tcW w:w="3080" w:type="dxa"/>
            <w:tcBorders>
              <w:top w:val="nil"/>
              <w:left w:val="nil"/>
              <w:bottom w:val="nil"/>
              <w:right w:val="nil"/>
            </w:tcBorders>
            <w:shd w:val="clear" w:color="auto" w:fill="auto"/>
            <w:vAlign w:val="center"/>
            <w:hideMark/>
          </w:tcPr>
          <w:p w14:paraId="3C970B6D" w14:textId="77777777" w:rsidR="00861B50" w:rsidRPr="000E625F" w:rsidRDefault="00861B50" w:rsidP="00861B50">
            <w:pPr>
              <w:spacing w:after="0" w:line="240" w:lineRule="auto"/>
              <w:jc w:val="center"/>
              <w:rPr>
                <w:rFonts w:ascii="Arial" w:eastAsia="Times New Roman" w:hAnsi="Arial" w:cs="Arial"/>
                <w:b/>
                <w:bCs/>
                <w:color w:val="000000"/>
                <w:lang w:eastAsia="fr-FR"/>
              </w:rPr>
            </w:pPr>
          </w:p>
        </w:tc>
      </w:tr>
      <w:tr w:rsidR="00861B50" w:rsidRPr="00DC513C" w14:paraId="33651531" w14:textId="77777777" w:rsidTr="0039063C">
        <w:trPr>
          <w:trHeight w:val="3479"/>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tcPr>
          <w:p w14:paraId="139959AD" w14:textId="77777777" w:rsidR="00861B50" w:rsidRPr="00DC513C" w:rsidRDefault="00861B50" w:rsidP="00861B50">
            <w:pPr>
              <w:spacing w:after="0" w:line="240" w:lineRule="auto"/>
              <w:jc w:val="center"/>
              <w:rPr>
                <w:rFonts w:ascii="Arial" w:hAnsi="Arial" w:cs="Arial"/>
                <w:b/>
                <w:bCs/>
                <w:color w:val="000000"/>
              </w:rPr>
            </w:pPr>
          </w:p>
        </w:tc>
        <w:tc>
          <w:tcPr>
            <w:tcW w:w="3080" w:type="dxa"/>
            <w:tcBorders>
              <w:top w:val="nil"/>
              <w:left w:val="nil"/>
              <w:bottom w:val="nil"/>
              <w:right w:val="nil"/>
            </w:tcBorders>
            <w:shd w:val="clear" w:color="auto" w:fill="auto"/>
            <w:vAlign w:val="center"/>
          </w:tcPr>
          <w:p w14:paraId="7D11EAAE" w14:textId="77777777" w:rsidR="00861B50" w:rsidRPr="00DC513C" w:rsidRDefault="00861B50" w:rsidP="00861B50">
            <w:pPr>
              <w:spacing w:after="0" w:line="240" w:lineRule="auto"/>
              <w:jc w:val="center"/>
              <w:rPr>
                <w:rFonts w:ascii="Arial" w:hAnsi="Arial" w:cs="Arial"/>
                <w:b/>
                <w:bCs/>
                <w:color w:val="000000"/>
              </w:rPr>
            </w:pPr>
          </w:p>
        </w:tc>
      </w:tr>
      <w:tr w:rsidR="00861B50" w:rsidRPr="00DC513C" w14:paraId="645A860F" w14:textId="77777777" w:rsidTr="0039063C">
        <w:trPr>
          <w:trHeight w:val="759"/>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tcPr>
          <w:p w14:paraId="47EAB591" w14:textId="77777777" w:rsidR="00861B50" w:rsidRDefault="00861B50" w:rsidP="00861B50">
            <w:pPr>
              <w:spacing w:after="0" w:line="240" w:lineRule="auto"/>
              <w:jc w:val="center"/>
              <w:rPr>
                <w:rFonts w:ascii="Arial" w:eastAsia="Times New Roman" w:hAnsi="Arial" w:cs="Arial"/>
                <w:b/>
                <w:bCs/>
                <w:color w:val="000000"/>
                <w:lang w:eastAsia="fr-FR"/>
              </w:rPr>
            </w:pPr>
            <w:r>
              <w:rPr>
                <w:rFonts w:ascii="Arial" w:eastAsia="Times New Roman" w:hAnsi="Arial" w:cs="Arial"/>
                <w:b/>
                <w:bCs/>
                <w:color w:val="000000"/>
                <w:lang w:eastAsia="fr-FR"/>
              </w:rPr>
              <w:t>Description de la file active de la structure pour les années 2022 et 2023 (nombre de patients et nouveaux patients vus par une équipe mobile de soins palliatifs, données PMSI des séjours cotés en soins palliatifs pour les unités de soins palliatifs et services avec des LISP)</w:t>
            </w:r>
          </w:p>
        </w:tc>
        <w:tc>
          <w:tcPr>
            <w:tcW w:w="3080" w:type="dxa"/>
            <w:tcBorders>
              <w:top w:val="nil"/>
              <w:left w:val="nil"/>
              <w:bottom w:val="nil"/>
              <w:right w:val="nil"/>
            </w:tcBorders>
            <w:shd w:val="clear" w:color="auto" w:fill="auto"/>
            <w:vAlign w:val="center"/>
          </w:tcPr>
          <w:p w14:paraId="1244616E" w14:textId="77777777" w:rsidR="00861B50" w:rsidRPr="00DC513C" w:rsidRDefault="00861B50" w:rsidP="00861B50">
            <w:pPr>
              <w:spacing w:after="0" w:line="240" w:lineRule="auto"/>
              <w:jc w:val="center"/>
              <w:rPr>
                <w:rFonts w:ascii="Arial" w:hAnsi="Arial" w:cs="Arial"/>
                <w:b/>
                <w:bCs/>
                <w:color w:val="000000"/>
              </w:rPr>
            </w:pPr>
          </w:p>
        </w:tc>
      </w:tr>
      <w:tr w:rsidR="00861B50" w:rsidRPr="00DC513C" w14:paraId="78EBFF35" w14:textId="77777777" w:rsidTr="0039063C">
        <w:trPr>
          <w:trHeight w:val="3739"/>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tcPr>
          <w:p w14:paraId="7FD5EA20" w14:textId="77777777" w:rsidR="00861B50" w:rsidRDefault="00861B50" w:rsidP="00861B50">
            <w:pPr>
              <w:spacing w:after="0" w:line="240" w:lineRule="auto"/>
              <w:jc w:val="center"/>
              <w:rPr>
                <w:rFonts w:ascii="Arial" w:eastAsia="Times New Roman" w:hAnsi="Arial" w:cs="Arial"/>
                <w:b/>
                <w:bCs/>
                <w:color w:val="000000"/>
                <w:lang w:eastAsia="fr-FR"/>
              </w:rPr>
            </w:pPr>
          </w:p>
        </w:tc>
        <w:tc>
          <w:tcPr>
            <w:tcW w:w="3080" w:type="dxa"/>
            <w:tcBorders>
              <w:top w:val="nil"/>
              <w:left w:val="nil"/>
              <w:bottom w:val="nil"/>
              <w:right w:val="nil"/>
            </w:tcBorders>
            <w:shd w:val="clear" w:color="auto" w:fill="auto"/>
            <w:vAlign w:val="center"/>
          </w:tcPr>
          <w:p w14:paraId="4C83D76B" w14:textId="77777777" w:rsidR="00861B50" w:rsidRPr="00DC513C" w:rsidRDefault="00861B50" w:rsidP="00861B50">
            <w:pPr>
              <w:spacing w:after="0" w:line="240" w:lineRule="auto"/>
              <w:jc w:val="center"/>
              <w:rPr>
                <w:rFonts w:ascii="Arial" w:hAnsi="Arial" w:cs="Arial"/>
                <w:b/>
                <w:bCs/>
                <w:color w:val="000000"/>
              </w:rPr>
            </w:pPr>
          </w:p>
        </w:tc>
      </w:tr>
      <w:tr w:rsidR="00861B50" w:rsidRPr="00DC513C" w14:paraId="77FD63F3" w14:textId="77777777" w:rsidTr="0039063C">
        <w:trPr>
          <w:trHeight w:val="686"/>
        </w:trPr>
        <w:tc>
          <w:tcPr>
            <w:tcW w:w="10348" w:type="dxa"/>
            <w:tcBorders>
              <w:top w:val="single" w:sz="4" w:space="0" w:color="auto"/>
              <w:left w:val="single" w:sz="4" w:space="0" w:color="auto"/>
              <w:bottom w:val="single" w:sz="4" w:space="0" w:color="auto"/>
              <w:right w:val="single" w:sz="4" w:space="0" w:color="000000"/>
            </w:tcBorders>
            <w:shd w:val="clear" w:color="auto" w:fill="auto"/>
          </w:tcPr>
          <w:p w14:paraId="10AA7E35" w14:textId="5FC31655" w:rsidR="00861B50" w:rsidRDefault="00861B50" w:rsidP="003F6952">
            <w:pPr>
              <w:spacing w:after="0" w:line="240" w:lineRule="auto"/>
              <w:jc w:val="center"/>
            </w:pPr>
            <w:r w:rsidRPr="003F6952">
              <w:rPr>
                <w:rFonts w:ascii="Arial" w:eastAsia="Times New Roman" w:hAnsi="Arial" w:cs="Arial"/>
                <w:b/>
                <w:bCs/>
                <w:lang w:eastAsia="fr-FR"/>
              </w:rPr>
              <w:lastRenderedPageBreak/>
              <w:t xml:space="preserve">Description du territoire d’intervention de la structure (ex pour une équipe territoriale de soins palliatifs) ou couvert par la structure en termes de population. </w:t>
            </w:r>
            <w:r w:rsidR="003F6952" w:rsidRPr="003F6952">
              <w:rPr>
                <w:rFonts w:ascii="Arial" w:eastAsia="Times New Roman" w:hAnsi="Arial" w:cs="Arial"/>
                <w:b/>
                <w:bCs/>
                <w:lang w:eastAsia="fr-FR"/>
              </w:rPr>
              <w:t>Décrire</w:t>
            </w:r>
            <w:r w:rsidRPr="003F6952">
              <w:rPr>
                <w:rFonts w:ascii="Arial" w:eastAsia="Times New Roman" w:hAnsi="Arial" w:cs="Arial"/>
                <w:b/>
                <w:bCs/>
                <w:lang w:eastAsia="fr-FR"/>
              </w:rPr>
              <w:t xml:space="preserve"> l’éten</w:t>
            </w:r>
            <w:r w:rsidR="003F6952" w:rsidRPr="003F6952">
              <w:rPr>
                <w:rFonts w:ascii="Arial" w:eastAsia="Times New Roman" w:hAnsi="Arial" w:cs="Arial"/>
                <w:b/>
                <w:bCs/>
                <w:lang w:eastAsia="fr-FR"/>
              </w:rPr>
              <w:t>due géographique du territoire et sa population</w:t>
            </w:r>
          </w:p>
        </w:tc>
        <w:tc>
          <w:tcPr>
            <w:tcW w:w="3080" w:type="dxa"/>
            <w:tcBorders>
              <w:top w:val="nil"/>
              <w:left w:val="nil"/>
              <w:bottom w:val="nil"/>
              <w:right w:val="nil"/>
            </w:tcBorders>
            <w:shd w:val="clear" w:color="auto" w:fill="auto"/>
          </w:tcPr>
          <w:p w14:paraId="77B864BB" w14:textId="77777777" w:rsidR="00861B50" w:rsidRDefault="00861B50" w:rsidP="00861B50"/>
        </w:tc>
      </w:tr>
      <w:tr w:rsidR="00861B50" w:rsidRPr="00DC513C" w14:paraId="18011480" w14:textId="77777777" w:rsidTr="0039063C">
        <w:trPr>
          <w:trHeight w:val="4183"/>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tcPr>
          <w:p w14:paraId="4EF05198" w14:textId="77777777" w:rsidR="00861B50" w:rsidRDefault="00861B50" w:rsidP="00861B50">
            <w:pPr>
              <w:spacing w:after="0" w:line="240" w:lineRule="auto"/>
              <w:jc w:val="center"/>
              <w:rPr>
                <w:rFonts w:ascii="Arial" w:eastAsia="Times New Roman" w:hAnsi="Arial" w:cs="Arial"/>
                <w:b/>
                <w:bCs/>
                <w:color w:val="000000"/>
                <w:lang w:eastAsia="fr-FR"/>
              </w:rPr>
            </w:pPr>
          </w:p>
        </w:tc>
        <w:tc>
          <w:tcPr>
            <w:tcW w:w="3080" w:type="dxa"/>
            <w:tcBorders>
              <w:top w:val="nil"/>
              <w:left w:val="nil"/>
              <w:bottom w:val="nil"/>
              <w:right w:val="nil"/>
            </w:tcBorders>
            <w:shd w:val="clear" w:color="auto" w:fill="auto"/>
            <w:vAlign w:val="center"/>
          </w:tcPr>
          <w:p w14:paraId="747718D8" w14:textId="77777777" w:rsidR="00861B50" w:rsidRPr="00DC513C" w:rsidRDefault="00861B50" w:rsidP="00861B50">
            <w:pPr>
              <w:spacing w:after="0" w:line="240" w:lineRule="auto"/>
              <w:jc w:val="center"/>
              <w:rPr>
                <w:rFonts w:ascii="Arial" w:hAnsi="Arial" w:cs="Arial"/>
                <w:b/>
                <w:bCs/>
                <w:color w:val="000000"/>
              </w:rPr>
            </w:pPr>
          </w:p>
        </w:tc>
      </w:tr>
      <w:tr w:rsidR="00861B50" w:rsidRPr="00DC513C" w14:paraId="3B3CFF91" w14:textId="77777777" w:rsidTr="0039063C">
        <w:trPr>
          <w:trHeight w:val="1129"/>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tcPr>
          <w:p w14:paraId="7C7C3A0E" w14:textId="15DF8C99" w:rsidR="00861B50" w:rsidRDefault="00861B50" w:rsidP="00861B50">
            <w:pPr>
              <w:spacing w:after="0" w:line="240" w:lineRule="auto"/>
              <w:jc w:val="center"/>
              <w:rPr>
                <w:rFonts w:ascii="Arial" w:eastAsia="Times New Roman" w:hAnsi="Arial" w:cs="Arial"/>
                <w:b/>
                <w:bCs/>
                <w:color w:val="000000"/>
                <w:lang w:eastAsia="fr-FR"/>
              </w:rPr>
            </w:pPr>
            <w:r w:rsidRPr="008D2CC6">
              <w:rPr>
                <w:rFonts w:ascii="Arial" w:eastAsia="Times New Roman" w:hAnsi="Arial" w:cs="Arial"/>
                <w:b/>
                <w:bCs/>
                <w:color w:val="000000"/>
                <w:lang w:eastAsia="fr-FR"/>
              </w:rPr>
              <w:t>Présentation du budget prévisionnel</w:t>
            </w:r>
            <w:r w:rsidR="003F6952">
              <w:rPr>
                <w:rFonts w:ascii="Arial" w:eastAsia="Times New Roman" w:hAnsi="Arial" w:cs="Arial"/>
                <w:b/>
                <w:bCs/>
                <w:color w:val="000000"/>
                <w:lang w:eastAsia="fr-FR"/>
              </w:rPr>
              <w:t xml:space="preserve"> du projet</w:t>
            </w:r>
          </w:p>
          <w:p w14:paraId="44CC16D5" w14:textId="3C2181C7" w:rsidR="00861B50" w:rsidRPr="008D2CC6" w:rsidRDefault="00861B50" w:rsidP="003F6952">
            <w:pPr>
              <w:spacing w:after="0" w:line="240" w:lineRule="auto"/>
              <w:jc w:val="center"/>
              <w:rPr>
                <w:rFonts w:ascii="Arial" w:hAnsi="Arial" w:cs="Arial"/>
                <w:bCs/>
                <w:i/>
                <w:color w:val="000000"/>
              </w:rPr>
            </w:pPr>
            <w:r w:rsidRPr="008D2CC6">
              <w:rPr>
                <w:rFonts w:ascii="Arial" w:eastAsia="Times New Roman" w:hAnsi="Arial" w:cs="Arial"/>
                <w:bCs/>
                <w:i/>
                <w:color w:val="000000"/>
                <w:lang w:eastAsia="fr-FR"/>
              </w:rPr>
              <w:t>(Description des coûts</w:t>
            </w:r>
            <w:r w:rsidR="003F6952">
              <w:rPr>
                <w:rFonts w:ascii="Arial" w:eastAsia="Times New Roman" w:hAnsi="Arial" w:cs="Arial"/>
                <w:bCs/>
                <w:i/>
                <w:color w:val="000000"/>
                <w:lang w:eastAsia="fr-FR"/>
              </w:rPr>
              <w:t>)</w:t>
            </w:r>
            <w:r w:rsidRPr="008D2CC6">
              <w:rPr>
                <w:rFonts w:ascii="Arial" w:eastAsia="Times New Roman" w:hAnsi="Arial" w:cs="Arial"/>
                <w:bCs/>
                <w:i/>
                <w:color w:val="000000"/>
                <w:lang w:eastAsia="fr-FR"/>
              </w:rPr>
              <w:t xml:space="preserve"> </w:t>
            </w:r>
          </w:p>
        </w:tc>
        <w:tc>
          <w:tcPr>
            <w:tcW w:w="3080" w:type="dxa"/>
            <w:tcBorders>
              <w:top w:val="nil"/>
              <w:left w:val="nil"/>
              <w:bottom w:val="nil"/>
              <w:right w:val="nil"/>
            </w:tcBorders>
            <w:shd w:val="clear" w:color="auto" w:fill="auto"/>
            <w:vAlign w:val="center"/>
          </w:tcPr>
          <w:p w14:paraId="6494CB02" w14:textId="77777777" w:rsidR="00861B50" w:rsidRPr="00DC513C" w:rsidRDefault="00861B50" w:rsidP="00861B50">
            <w:pPr>
              <w:spacing w:after="0" w:line="240" w:lineRule="auto"/>
              <w:jc w:val="center"/>
              <w:rPr>
                <w:rFonts w:ascii="Arial" w:hAnsi="Arial" w:cs="Arial"/>
                <w:b/>
                <w:bCs/>
                <w:color w:val="000000"/>
              </w:rPr>
            </w:pPr>
          </w:p>
        </w:tc>
      </w:tr>
      <w:tr w:rsidR="00861B50" w:rsidRPr="00DC513C" w14:paraId="0B218D46" w14:textId="77777777" w:rsidTr="0039063C">
        <w:trPr>
          <w:trHeight w:val="3467"/>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tcPr>
          <w:p w14:paraId="2E253079" w14:textId="77777777" w:rsidR="00861B50" w:rsidRDefault="00861B50" w:rsidP="00861B50">
            <w:pPr>
              <w:spacing w:after="0" w:line="240" w:lineRule="auto"/>
              <w:jc w:val="center"/>
              <w:rPr>
                <w:rFonts w:ascii="Marianne" w:hAnsi="Marianne"/>
                <w:b/>
              </w:rPr>
            </w:pPr>
          </w:p>
          <w:p w14:paraId="63C160C8" w14:textId="77777777" w:rsidR="00861B50" w:rsidRDefault="00861B50" w:rsidP="00861B50">
            <w:pPr>
              <w:spacing w:after="0" w:line="240" w:lineRule="auto"/>
              <w:jc w:val="center"/>
              <w:rPr>
                <w:rFonts w:ascii="Marianne" w:hAnsi="Marianne"/>
                <w:b/>
              </w:rPr>
            </w:pPr>
          </w:p>
          <w:p w14:paraId="0CAAB5CC" w14:textId="77777777" w:rsidR="00861B50" w:rsidRDefault="00861B50" w:rsidP="00861B50">
            <w:pPr>
              <w:spacing w:after="0" w:line="240" w:lineRule="auto"/>
              <w:jc w:val="center"/>
              <w:rPr>
                <w:rFonts w:ascii="Marianne" w:hAnsi="Marianne"/>
                <w:b/>
              </w:rPr>
            </w:pPr>
          </w:p>
          <w:p w14:paraId="0C0CFE1F" w14:textId="77777777" w:rsidR="00861B50" w:rsidRDefault="00861B50" w:rsidP="00861B50">
            <w:pPr>
              <w:spacing w:after="0" w:line="240" w:lineRule="auto"/>
              <w:jc w:val="center"/>
              <w:rPr>
                <w:rFonts w:ascii="Marianne" w:hAnsi="Marianne"/>
                <w:b/>
              </w:rPr>
            </w:pPr>
          </w:p>
          <w:p w14:paraId="697DA8C7" w14:textId="77777777" w:rsidR="00861B50" w:rsidRDefault="00861B50" w:rsidP="00861B50">
            <w:pPr>
              <w:spacing w:after="0" w:line="240" w:lineRule="auto"/>
              <w:jc w:val="center"/>
              <w:rPr>
                <w:rFonts w:ascii="Marianne" w:hAnsi="Marianne"/>
                <w:b/>
              </w:rPr>
            </w:pPr>
          </w:p>
          <w:p w14:paraId="14C0B901" w14:textId="77777777" w:rsidR="00861B50" w:rsidRDefault="00861B50" w:rsidP="00861B50">
            <w:pPr>
              <w:spacing w:after="0" w:line="240" w:lineRule="auto"/>
              <w:jc w:val="center"/>
              <w:rPr>
                <w:rFonts w:ascii="Marianne" w:hAnsi="Marianne"/>
                <w:b/>
              </w:rPr>
            </w:pPr>
          </w:p>
          <w:p w14:paraId="4086259E" w14:textId="77777777" w:rsidR="00861B50" w:rsidRDefault="00861B50" w:rsidP="00861B50">
            <w:pPr>
              <w:spacing w:after="0" w:line="240" w:lineRule="auto"/>
              <w:jc w:val="center"/>
              <w:rPr>
                <w:rFonts w:ascii="Marianne" w:hAnsi="Marianne"/>
                <w:b/>
              </w:rPr>
            </w:pPr>
          </w:p>
          <w:p w14:paraId="755DF876" w14:textId="77777777" w:rsidR="00861B50" w:rsidRPr="00DC513C" w:rsidRDefault="00861B50" w:rsidP="00861B50">
            <w:pPr>
              <w:spacing w:after="0" w:line="240" w:lineRule="auto"/>
              <w:jc w:val="center"/>
              <w:rPr>
                <w:rFonts w:ascii="Arial" w:hAnsi="Arial" w:cs="Arial"/>
                <w:b/>
                <w:bCs/>
                <w:color w:val="000000"/>
              </w:rPr>
            </w:pPr>
            <w:r w:rsidRPr="00C55B47">
              <w:rPr>
                <w:rFonts w:ascii="Marianne" w:hAnsi="Marianne"/>
                <w:b/>
              </w:rPr>
              <w:t>ANNEXES OBLIGATOIRES : Devis ou équivalent</w:t>
            </w:r>
          </w:p>
          <w:p w14:paraId="3111AD72" w14:textId="77777777" w:rsidR="00861B50" w:rsidRPr="00DC513C" w:rsidRDefault="00861B50" w:rsidP="00861B50">
            <w:pPr>
              <w:spacing w:after="0" w:line="240" w:lineRule="auto"/>
              <w:jc w:val="center"/>
              <w:rPr>
                <w:rFonts w:ascii="Arial" w:eastAsia="Times New Roman" w:hAnsi="Arial" w:cs="Arial"/>
                <w:b/>
                <w:bCs/>
                <w:color w:val="000000"/>
                <w:highlight w:val="yellow"/>
                <w:lang w:eastAsia="fr-FR"/>
              </w:rPr>
            </w:pPr>
          </w:p>
        </w:tc>
        <w:tc>
          <w:tcPr>
            <w:tcW w:w="3080" w:type="dxa"/>
            <w:tcBorders>
              <w:top w:val="nil"/>
              <w:left w:val="nil"/>
              <w:bottom w:val="nil"/>
              <w:right w:val="nil"/>
            </w:tcBorders>
            <w:shd w:val="clear" w:color="auto" w:fill="auto"/>
            <w:vAlign w:val="center"/>
          </w:tcPr>
          <w:p w14:paraId="0E37BB85" w14:textId="77777777" w:rsidR="00861B50" w:rsidRPr="00DC513C" w:rsidRDefault="00861B50" w:rsidP="00861B50">
            <w:pPr>
              <w:spacing w:after="0" w:line="240" w:lineRule="auto"/>
              <w:jc w:val="center"/>
              <w:rPr>
                <w:rFonts w:ascii="Arial" w:hAnsi="Arial" w:cs="Arial"/>
                <w:b/>
                <w:bCs/>
                <w:color w:val="000000"/>
              </w:rPr>
            </w:pPr>
          </w:p>
        </w:tc>
      </w:tr>
      <w:tr w:rsidR="00861B50" w:rsidRPr="00DC513C" w14:paraId="56A8B91B" w14:textId="77777777" w:rsidTr="0039063C">
        <w:trPr>
          <w:trHeight w:val="965"/>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tcPr>
          <w:p w14:paraId="3FFEF3D3" w14:textId="77777777" w:rsidR="00861B50" w:rsidRPr="00DC513C" w:rsidRDefault="00861B50" w:rsidP="00861B50">
            <w:pPr>
              <w:spacing w:after="0" w:line="240" w:lineRule="auto"/>
              <w:jc w:val="center"/>
              <w:rPr>
                <w:rFonts w:ascii="Arial" w:eastAsia="Times New Roman" w:hAnsi="Arial" w:cs="Arial"/>
                <w:b/>
                <w:bCs/>
                <w:color w:val="000000"/>
                <w:highlight w:val="yellow"/>
                <w:lang w:eastAsia="fr-FR"/>
              </w:rPr>
            </w:pPr>
            <w:r w:rsidRPr="00DC513C">
              <w:rPr>
                <w:rFonts w:ascii="Arial" w:eastAsia="Times New Roman" w:hAnsi="Arial" w:cs="Arial"/>
                <w:b/>
                <w:bCs/>
                <w:color w:val="000000"/>
                <w:lang w:eastAsia="fr-FR"/>
              </w:rPr>
              <w:t xml:space="preserve">Autres informations éventuellement pertinentes pour le projet </w:t>
            </w:r>
          </w:p>
        </w:tc>
        <w:tc>
          <w:tcPr>
            <w:tcW w:w="3080" w:type="dxa"/>
            <w:tcBorders>
              <w:top w:val="nil"/>
              <w:left w:val="nil"/>
              <w:bottom w:val="nil"/>
              <w:right w:val="nil"/>
            </w:tcBorders>
            <w:shd w:val="clear" w:color="auto" w:fill="auto"/>
            <w:vAlign w:val="center"/>
          </w:tcPr>
          <w:p w14:paraId="32DCAB69" w14:textId="77777777" w:rsidR="00861B50" w:rsidRPr="00DC513C" w:rsidRDefault="00861B50" w:rsidP="00861B50">
            <w:pPr>
              <w:spacing w:after="0" w:line="240" w:lineRule="auto"/>
              <w:jc w:val="center"/>
              <w:rPr>
                <w:rFonts w:ascii="Arial" w:hAnsi="Arial" w:cs="Arial"/>
                <w:b/>
                <w:bCs/>
                <w:color w:val="000000"/>
              </w:rPr>
            </w:pPr>
          </w:p>
        </w:tc>
      </w:tr>
      <w:tr w:rsidR="00861B50" w:rsidRPr="00DC513C" w14:paraId="05F6DFAE" w14:textId="77777777" w:rsidTr="003F6952">
        <w:trPr>
          <w:trHeight w:val="877"/>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tcPr>
          <w:p w14:paraId="21D2121C" w14:textId="77777777" w:rsidR="00861B50" w:rsidRPr="00DC513C" w:rsidRDefault="00861B50" w:rsidP="00861B50">
            <w:pPr>
              <w:spacing w:after="0" w:line="240" w:lineRule="auto"/>
              <w:jc w:val="center"/>
              <w:rPr>
                <w:rFonts w:ascii="Arial" w:eastAsia="Times New Roman" w:hAnsi="Arial" w:cs="Arial"/>
                <w:b/>
                <w:bCs/>
                <w:color w:val="000000"/>
                <w:highlight w:val="yellow"/>
                <w:lang w:eastAsia="fr-FR"/>
              </w:rPr>
            </w:pPr>
          </w:p>
        </w:tc>
        <w:tc>
          <w:tcPr>
            <w:tcW w:w="3080" w:type="dxa"/>
            <w:tcBorders>
              <w:top w:val="nil"/>
              <w:left w:val="nil"/>
              <w:bottom w:val="nil"/>
              <w:right w:val="nil"/>
            </w:tcBorders>
            <w:shd w:val="clear" w:color="auto" w:fill="auto"/>
            <w:vAlign w:val="center"/>
          </w:tcPr>
          <w:p w14:paraId="130D72B9" w14:textId="77777777" w:rsidR="00861B50" w:rsidRPr="00DC513C" w:rsidRDefault="00861B50" w:rsidP="00861B50">
            <w:pPr>
              <w:spacing w:after="0" w:line="240" w:lineRule="auto"/>
              <w:jc w:val="center"/>
              <w:rPr>
                <w:rFonts w:ascii="Arial" w:hAnsi="Arial" w:cs="Arial"/>
                <w:b/>
                <w:bCs/>
                <w:color w:val="000000"/>
              </w:rPr>
            </w:pPr>
          </w:p>
        </w:tc>
      </w:tr>
      <w:tr w:rsidR="00861B50" w:rsidRPr="00DC513C" w14:paraId="7DBABD6C" w14:textId="77777777" w:rsidTr="0039063C">
        <w:trPr>
          <w:trHeight w:val="552"/>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AEFB9BA" w14:textId="61F73921" w:rsidR="00861B50" w:rsidRPr="00DC513C" w:rsidRDefault="00861B50" w:rsidP="00171C80">
            <w:pPr>
              <w:spacing w:after="0" w:line="240" w:lineRule="auto"/>
              <w:jc w:val="center"/>
              <w:rPr>
                <w:rFonts w:ascii="Arial" w:hAnsi="Arial" w:cs="Arial"/>
                <w:b/>
                <w:bCs/>
                <w:color w:val="000000"/>
              </w:rPr>
            </w:pPr>
            <w:r w:rsidRPr="00DC513C">
              <w:rPr>
                <w:rFonts w:ascii="Arial" w:eastAsia="Times New Roman" w:hAnsi="Arial" w:cs="Arial"/>
                <w:b/>
                <w:bCs/>
                <w:color w:val="000000"/>
                <w:lang w:eastAsia="fr-FR"/>
              </w:rPr>
              <w:t>Signat</w:t>
            </w:r>
            <w:r w:rsidR="00171C80">
              <w:rPr>
                <w:rFonts w:ascii="Arial" w:eastAsia="Times New Roman" w:hAnsi="Arial" w:cs="Arial"/>
                <w:b/>
                <w:bCs/>
                <w:color w:val="000000"/>
                <w:lang w:eastAsia="fr-FR"/>
              </w:rPr>
              <w:t xml:space="preserve">ures du coordonnateur du projet </w:t>
            </w:r>
            <w:r w:rsidRPr="00DC513C">
              <w:rPr>
                <w:rFonts w:ascii="Arial" w:eastAsia="Times New Roman" w:hAnsi="Arial" w:cs="Arial"/>
                <w:b/>
                <w:bCs/>
                <w:color w:val="000000"/>
                <w:lang w:eastAsia="fr-FR"/>
              </w:rPr>
              <w:t>et du directeur d’établissement</w:t>
            </w:r>
          </w:p>
        </w:tc>
        <w:tc>
          <w:tcPr>
            <w:tcW w:w="3080" w:type="dxa"/>
            <w:tcBorders>
              <w:top w:val="nil"/>
              <w:left w:val="nil"/>
              <w:bottom w:val="nil"/>
              <w:right w:val="nil"/>
            </w:tcBorders>
            <w:shd w:val="clear" w:color="auto" w:fill="auto"/>
            <w:vAlign w:val="center"/>
            <w:hideMark/>
          </w:tcPr>
          <w:p w14:paraId="09B4F229" w14:textId="77777777" w:rsidR="00861B50" w:rsidRPr="00DC513C" w:rsidRDefault="00861B50" w:rsidP="00861B50">
            <w:pPr>
              <w:spacing w:after="0" w:line="240" w:lineRule="auto"/>
              <w:jc w:val="center"/>
              <w:rPr>
                <w:rFonts w:ascii="Arial" w:hAnsi="Arial" w:cs="Arial"/>
                <w:b/>
                <w:bCs/>
                <w:color w:val="000000"/>
              </w:rPr>
            </w:pPr>
          </w:p>
        </w:tc>
      </w:tr>
      <w:tr w:rsidR="00861B50" w:rsidRPr="00DC513C" w14:paraId="014D9214" w14:textId="77777777" w:rsidTr="00861B50">
        <w:trPr>
          <w:trHeight w:val="1262"/>
        </w:trPr>
        <w:tc>
          <w:tcPr>
            <w:tcW w:w="10348" w:type="dxa"/>
            <w:tcBorders>
              <w:top w:val="single" w:sz="4" w:space="0" w:color="auto"/>
              <w:left w:val="single" w:sz="4" w:space="0" w:color="auto"/>
              <w:bottom w:val="single" w:sz="4" w:space="0" w:color="auto"/>
              <w:right w:val="single" w:sz="4" w:space="0" w:color="000000"/>
            </w:tcBorders>
            <w:shd w:val="clear" w:color="auto" w:fill="auto"/>
            <w:vAlign w:val="center"/>
          </w:tcPr>
          <w:p w14:paraId="0001D0B9" w14:textId="77777777" w:rsidR="00861B50" w:rsidRPr="00DC513C" w:rsidRDefault="00861B50" w:rsidP="00861B50">
            <w:pPr>
              <w:spacing w:after="0" w:line="240" w:lineRule="auto"/>
              <w:rPr>
                <w:rFonts w:ascii="Arial" w:eastAsia="Times New Roman" w:hAnsi="Arial" w:cs="Arial"/>
                <w:b/>
                <w:bCs/>
                <w:color w:val="000000"/>
                <w:lang w:eastAsia="fr-FR"/>
              </w:rPr>
            </w:pPr>
          </w:p>
        </w:tc>
        <w:tc>
          <w:tcPr>
            <w:tcW w:w="3080" w:type="dxa"/>
            <w:tcBorders>
              <w:top w:val="nil"/>
              <w:left w:val="nil"/>
              <w:bottom w:val="nil"/>
              <w:right w:val="nil"/>
            </w:tcBorders>
            <w:shd w:val="clear" w:color="auto" w:fill="auto"/>
            <w:vAlign w:val="center"/>
          </w:tcPr>
          <w:p w14:paraId="60B0FFAE" w14:textId="77777777" w:rsidR="00861B50" w:rsidRPr="00DC513C" w:rsidRDefault="00861B50" w:rsidP="00861B50">
            <w:pPr>
              <w:spacing w:after="0" w:line="240" w:lineRule="auto"/>
              <w:jc w:val="center"/>
              <w:rPr>
                <w:rFonts w:ascii="Arial" w:hAnsi="Arial" w:cs="Arial"/>
                <w:b/>
                <w:bCs/>
                <w:color w:val="000000"/>
              </w:rPr>
            </w:pPr>
          </w:p>
        </w:tc>
      </w:tr>
    </w:tbl>
    <w:p w14:paraId="7135FDED" w14:textId="77777777" w:rsidR="00861B50" w:rsidRPr="00284CD8" w:rsidRDefault="00861B50" w:rsidP="002F37B8">
      <w:pPr>
        <w:spacing w:line="240" w:lineRule="auto"/>
        <w:jc w:val="both"/>
        <w:rPr>
          <w:rFonts w:ascii="Arial" w:hAnsi="Arial" w:cs="Arial"/>
          <w:color w:val="FF0000"/>
        </w:rPr>
      </w:pPr>
    </w:p>
    <w:sectPr w:rsidR="00861B50" w:rsidRPr="00284CD8">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A280D9" w14:textId="77777777" w:rsidR="0039063C" w:rsidRDefault="0039063C" w:rsidP="009A1226">
      <w:pPr>
        <w:spacing w:after="0" w:line="240" w:lineRule="auto"/>
      </w:pPr>
      <w:r>
        <w:separator/>
      </w:r>
    </w:p>
  </w:endnote>
  <w:endnote w:type="continuationSeparator" w:id="0">
    <w:p w14:paraId="690D773A" w14:textId="77777777" w:rsidR="0039063C" w:rsidRDefault="0039063C" w:rsidP="009A1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rianne">
    <w:panose1 w:val="02000000000000000000"/>
    <w:charset w:val="00"/>
    <w:family w:val="auto"/>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E9E379" w14:textId="77777777" w:rsidR="0039063C" w:rsidRDefault="0039063C" w:rsidP="009A1226">
      <w:pPr>
        <w:spacing w:after="0" w:line="240" w:lineRule="auto"/>
      </w:pPr>
      <w:r>
        <w:separator/>
      </w:r>
    </w:p>
  </w:footnote>
  <w:footnote w:type="continuationSeparator" w:id="0">
    <w:p w14:paraId="66DFD74C" w14:textId="77777777" w:rsidR="0039063C" w:rsidRDefault="0039063C" w:rsidP="009A12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F41FE" w14:textId="63A9868F" w:rsidR="0039063C" w:rsidRPr="00350B0A" w:rsidRDefault="0039063C" w:rsidP="00653E31">
    <w:pPr>
      <w:pStyle w:val="En-tte"/>
      <w:jc w:val="center"/>
      <w:rPr>
        <w:color w:val="FF0000"/>
        <w:sz w:val="32"/>
      </w:rPr>
    </w:pPr>
    <w:r>
      <w:rPr>
        <w:noProof/>
        <w:color w:val="FF0000"/>
        <w:sz w:val="32"/>
        <w:lang w:eastAsia="fr-FR"/>
      </w:rPr>
      <w:t xml:space="preserve"> </w:t>
    </w:r>
    <w:r w:rsidRPr="00350B0A">
      <w:rPr>
        <w:noProof/>
        <w:color w:val="FF0000"/>
        <w:sz w:val="32"/>
        <w:lang w:eastAsia="fr-FR"/>
      </w:rPr>
      <w:drawing>
        <wp:inline distT="0" distB="0" distL="0" distR="0" wp14:anchorId="7ED8DF7B" wp14:editId="61026D8A">
          <wp:extent cx="571666" cy="57166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180x210-ars_logos_cmjn_300dpi_carre_png.jpg"/>
                  <pic:cNvPicPr/>
                </pic:nvPicPr>
                <pic:blipFill>
                  <a:blip r:embed="rId1">
                    <a:extLst>
                      <a:ext uri="{28A0092B-C50C-407E-A947-70E740481C1C}">
                        <a14:useLocalDpi xmlns:a14="http://schemas.microsoft.com/office/drawing/2010/main" val="0"/>
                      </a:ext>
                    </a:extLst>
                  </a:blip>
                  <a:stretch>
                    <a:fillRect/>
                  </a:stretch>
                </pic:blipFill>
                <pic:spPr>
                  <a:xfrm>
                    <a:off x="0" y="0"/>
                    <a:ext cx="572416" cy="572416"/>
                  </a:xfrm>
                  <a:prstGeom prst="rect">
                    <a:avLst/>
                  </a:prstGeom>
                </pic:spPr>
              </pic:pic>
            </a:graphicData>
          </a:graphic>
        </wp:inline>
      </w:drawing>
    </w:r>
    <w:r>
      <w:rPr>
        <w:noProof/>
        <w:color w:val="FF0000"/>
        <w:sz w:val="32"/>
        <w:lang w:eastAsia="fr-FR"/>
      </w:rPr>
      <w:t xml:space="preserve">                     </w:t>
    </w:r>
    <w:r w:rsidRPr="00342697">
      <w:rPr>
        <w:noProof/>
        <w:lang w:eastAsia="fr-FR"/>
      </w:rPr>
      <w:drawing>
        <wp:inline distT="0" distB="0" distL="0" distR="0" wp14:anchorId="799C0B54" wp14:editId="726B82E8">
          <wp:extent cx="715617" cy="628679"/>
          <wp:effectExtent l="0" t="0" r="8890" b="0"/>
          <wp:docPr id="8" name="Image 7">
            <a:extLst xmlns:a="http://schemas.openxmlformats.org/drawingml/2006/main">
              <a:ext uri="{FF2B5EF4-FFF2-40B4-BE49-F238E27FC236}">
                <a16:creationId xmlns:a16="http://schemas.microsoft.com/office/drawing/2014/main" id="{243438C6-054C-7F43-90FC-5AA9622CB0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243438C6-054C-7F43-90FC-5AA9622CB0D2}"/>
                      </a:ext>
                    </a:extLst>
                  </pic:cNvPr>
                  <pic:cNvPicPr>
                    <a:picLocks noChangeAspect="1"/>
                  </pic:cNvPicPr>
                </pic:nvPicPr>
                <pic:blipFill rotWithShape="1">
                  <a:blip r:embed="rId2"/>
                  <a:srcRect l="4971" t="5521" r="73634" b="75684"/>
                  <a:stretch/>
                </pic:blipFill>
                <pic:spPr bwMode="auto">
                  <a:xfrm>
                    <a:off x="0" y="0"/>
                    <a:ext cx="726699" cy="638415"/>
                  </a:xfrm>
                  <a:prstGeom prst="rect">
                    <a:avLst/>
                  </a:prstGeom>
                  <a:ln>
                    <a:noFill/>
                  </a:ln>
                  <a:extLst>
                    <a:ext uri="{53640926-AAD7-44D8-BBD7-CCE9431645EC}">
                      <a14:shadowObscured xmlns:a14="http://schemas.microsoft.com/office/drawing/2010/main"/>
                    </a:ext>
                  </a:extLst>
                </pic:spPr>
              </pic:pic>
            </a:graphicData>
          </a:graphic>
        </wp:inline>
      </w:drawing>
    </w:r>
    <w:r>
      <w:rPr>
        <w:noProof/>
        <w:color w:val="FF0000"/>
        <w:sz w:val="32"/>
        <w:lang w:eastAsia="fr-FR"/>
      </w:rPr>
      <w:t xml:space="preserve">                 </w:t>
    </w:r>
    <w:r w:rsidRPr="00342697">
      <w:rPr>
        <w:noProof/>
        <w:lang w:eastAsia="fr-FR"/>
      </w:rPr>
      <w:drawing>
        <wp:inline distT="0" distB="0" distL="0" distR="0" wp14:anchorId="55480B2A" wp14:editId="47E122D3">
          <wp:extent cx="2417197" cy="653842"/>
          <wp:effectExtent l="0" t="0" r="2540" b="0"/>
          <wp:docPr id="2" name="Image 7">
            <a:extLst xmlns:a="http://schemas.openxmlformats.org/drawingml/2006/main">
              <a:ext uri="{FF2B5EF4-FFF2-40B4-BE49-F238E27FC236}">
                <a16:creationId xmlns:a16="http://schemas.microsoft.com/office/drawing/2014/main" id="{243438C6-054C-7F43-90FC-5AA9622CB0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243438C6-054C-7F43-90FC-5AA9622CB0D2}"/>
                      </a:ext>
                    </a:extLst>
                  </pic:cNvPr>
                  <pic:cNvPicPr>
                    <a:picLocks noChangeAspect="1"/>
                  </pic:cNvPicPr>
                </pic:nvPicPr>
                <pic:blipFill rotWithShape="1">
                  <a:blip r:embed="rId2"/>
                  <a:srcRect l="5955" t="78951" r="39555" b="6310"/>
                  <a:stretch/>
                </pic:blipFill>
                <pic:spPr bwMode="auto">
                  <a:xfrm>
                    <a:off x="0" y="0"/>
                    <a:ext cx="2431532" cy="65772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9162C"/>
    <w:multiLevelType w:val="hybridMultilevel"/>
    <w:tmpl w:val="3D8A50E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69E1693"/>
    <w:multiLevelType w:val="hybridMultilevel"/>
    <w:tmpl w:val="019293E2"/>
    <w:lvl w:ilvl="0" w:tplc="B070272A">
      <w:start w:val="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372520"/>
    <w:multiLevelType w:val="hybridMultilevel"/>
    <w:tmpl w:val="E9EA7C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64773A"/>
    <w:multiLevelType w:val="hybridMultilevel"/>
    <w:tmpl w:val="A2840B54"/>
    <w:lvl w:ilvl="0" w:tplc="8180B050">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5C4028"/>
    <w:multiLevelType w:val="hybridMultilevel"/>
    <w:tmpl w:val="17AEB9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6B27AF"/>
    <w:multiLevelType w:val="hybridMultilevel"/>
    <w:tmpl w:val="60224F6E"/>
    <w:lvl w:ilvl="0" w:tplc="C5EA3B7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DB1DFE"/>
    <w:multiLevelType w:val="hybridMultilevel"/>
    <w:tmpl w:val="ACE8B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EF13C2"/>
    <w:multiLevelType w:val="hybridMultilevel"/>
    <w:tmpl w:val="B0D429B8"/>
    <w:lvl w:ilvl="0" w:tplc="0524AF5C">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1B136042"/>
    <w:multiLevelType w:val="hybridMultilevel"/>
    <w:tmpl w:val="6578351E"/>
    <w:lvl w:ilvl="0" w:tplc="5562F5BA">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B2105A5"/>
    <w:multiLevelType w:val="hybridMultilevel"/>
    <w:tmpl w:val="087E07FC"/>
    <w:lvl w:ilvl="0" w:tplc="3F42116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14175D3"/>
    <w:multiLevelType w:val="hybridMultilevel"/>
    <w:tmpl w:val="6708266A"/>
    <w:lvl w:ilvl="0" w:tplc="A6BE4B04">
      <w:start w:val="2"/>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2204BE4"/>
    <w:multiLevelType w:val="hybridMultilevel"/>
    <w:tmpl w:val="33440026"/>
    <w:lvl w:ilvl="0" w:tplc="D990FD0A">
      <w:start w:val="1"/>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9282F29"/>
    <w:multiLevelType w:val="hybridMultilevel"/>
    <w:tmpl w:val="2A36D08E"/>
    <w:lvl w:ilvl="0" w:tplc="EE82887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E3F5961"/>
    <w:multiLevelType w:val="multilevel"/>
    <w:tmpl w:val="040C001F"/>
    <w:lvl w:ilvl="0">
      <w:start w:val="1"/>
      <w:numFmt w:val="decimal"/>
      <w:lvlText w:val="%1."/>
      <w:lvlJc w:val="left"/>
      <w:pPr>
        <w:ind w:left="360" w:hanging="360"/>
      </w:pPr>
    </w:lvl>
    <w:lvl w:ilvl="1">
      <w:start w:val="1"/>
      <w:numFmt w:val="decimal"/>
      <w:lvlText w:val="%1.%2."/>
      <w:lvlJc w:val="left"/>
      <w:pPr>
        <w:ind w:left="11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E8A2175"/>
    <w:multiLevelType w:val="hybridMultilevel"/>
    <w:tmpl w:val="035C3574"/>
    <w:lvl w:ilvl="0" w:tplc="6486BE74">
      <w:start w:val="1"/>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153094F"/>
    <w:multiLevelType w:val="hybridMultilevel"/>
    <w:tmpl w:val="1D92B8F2"/>
    <w:lvl w:ilvl="0" w:tplc="CFE6625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32BA3A5E"/>
    <w:multiLevelType w:val="hybridMultilevel"/>
    <w:tmpl w:val="E4788C62"/>
    <w:lvl w:ilvl="0" w:tplc="66FE950E">
      <w:numFmt w:val="bullet"/>
      <w:lvlText w:val="-"/>
      <w:lvlJc w:val="left"/>
      <w:pPr>
        <w:ind w:left="720" w:hanging="360"/>
      </w:pPr>
      <w:rPr>
        <w:rFonts w:ascii="Calibri" w:eastAsiaTheme="minorHAnsi" w:hAnsi="Calibri" w:cs="Calibri"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A3E09D6"/>
    <w:multiLevelType w:val="hybridMultilevel"/>
    <w:tmpl w:val="3B1C10BC"/>
    <w:lvl w:ilvl="0" w:tplc="6E5A07F2">
      <w:start w:val="1"/>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B81715D"/>
    <w:multiLevelType w:val="hybridMultilevel"/>
    <w:tmpl w:val="BB1A722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DB63EE0"/>
    <w:multiLevelType w:val="hybridMultilevel"/>
    <w:tmpl w:val="0BD0A7AC"/>
    <w:lvl w:ilvl="0" w:tplc="0524AF5C">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40F2480"/>
    <w:multiLevelType w:val="multilevel"/>
    <w:tmpl w:val="E4F676D4"/>
    <w:lvl w:ilvl="0">
      <w:start w:val="4"/>
      <w:numFmt w:val="decimal"/>
      <w:lvlText w:val="%1."/>
      <w:lvlJc w:val="left"/>
      <w:pPr>
        <w:ind w:left="405" w:hanging="405"/>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1" w15:restartNumberingAfterBreak="0">
    <w:nsid w:val="4FC6182F"/>
    <w:multiLevelType w:val="hybridMultilevel"/>
    <w:tmpl w:val="703E6776"/>
    <w:lvl w:ilvl="0" w:tplc="F65AA5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1707AE7"/>
    <w:multiLevelType w:val="hybridMultilevel"/>
    <w:tmpl w:val="C83C4C0A"/>
    <w:lvl w:ilvl="0" w:tplc="371EC7A6">
      <w:start w:val="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3E07917"/>
    <w:multiLevelType w:val="hybridMultilevel"/>
    <w:tmpl w:val="D4C89A66"/>
    <w:lvl w:ilvl="0" w:tplc="8F0E736E">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56B52EE6"/>
    <w:multiLevelType w:val="hybridMultilevel"/>
    <w:tmpl w:val="E0E2D0DA"/>
    <w:lvl w:ilvl="0" w:tplc="665412A0">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7A92DAF"/>
    <w:multiLevelType w:val="hybridMultilevel"/>
    <w:tmpl w:val="2466C1E6"/>
    <w:lvl w:ilvl="0" w:tplc="5FCED300">
      <w:start w:val="1"/>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26" w15:restartNumberingAfterBreak="0">
    <w:nsid w:val="640152E1"/>
    <w:multiLevelType w:val="hybridMultilevel"/>
    <w:tmpl w:val="8F121E3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61F0649"/>
    <w:multiLevelType w:val="hybridMultilevel"/>
    <w:tmpl w:val="8A682B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7DF1806"/>
    <w:multiLevelType w:val="hybridMultilevel"/>
    <w:tmpl w:val="E0526740"/>
    <w:lvl w:ilvl="0" w:tplc="C5EA3B76">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7FD1C27"/>
    <w:multiLevelType w:val="hybridMultilevel"/>
    <w:tmpl w:val="8D464516"/>
    <w:lvl w:ilvl="0" w:tplc="C5EA3B76">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728E0769"/>
    <w:multiLevelType w:val="hybridMultilevel"/>
    <w:tmpl w:val="BCC69A3A"/>
    <w:lvl w:ilvl="0" w:tplc="E2CC59F6">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19"/>
  </w:num>
  <w:num w:numId="3">
    <w:abstractNumId w:val="21"/>
  </w:num>
  <w:num w:numId="4">
    <w:abstractNumId w:val="15"/>
  </w:num>
  <w:num w:numId="5">
    <w:abstractNumId w:val="26"/>
  </w:num>
  <w:num w:numId="6">
    <w:abstractNumId w:val="24"/>
  </w:num>
  <w:num w:numId="7">
    <w:abstractNumId w:val="29"/>
  </w:num>
  <w:num w:numId="8">
    <w:abstractNumId w:val="28"/>
  </w:num>
  <w:num w:numId="9">
    <w:abstractNumId w:val="5"/>
  </w:num>
  <w:num w:numId="10">
    <w:abstractNumId w:val="17"/>
  </w:num>
  <w:num w:numId="11">
    <w:abstractNumId w:val="11"/>
  </w:num>
  <w:num w:numId="12">
    <w:abstractNumId w:val="13"/>
  </w:num>
  <w:num w:numId="13">
    <w:abstractNumId w:val="6"/>
  </w:num>
  <w:num w:numId="14">
    <w:abstractNumId w:val="12"/>
  </w:num>
  <w:num w:numId="15">
    <w:abstractNumId w:val="8"/>
  </w:num>
  <w:num w:numId="16">
    <w:abstractNumId w:val="2"/>
  </w:num>
  <w:num w:numId="17">
    <w:abstractNumId w:val="30"/>
  </w:num>
  <w:num w:numId="18">
    <w:abstractNumId w:val="9"/>
  </w:num>
  <w:num w:numId="19">
    <w:abstractNumId w:val="25"/>
  </w:num>
  <w:num w:numId="20">
    <w:abstractNumId w:val="20"/>
  </w:num>
  <w:num w:numId="21">
    <w:abstractNumId w:val="16"/>
  </w:num>
  <w:num w:numId="22">
    <w:abstractNumId w:val="0"/>
  </w:num>
  <w:num w:numId="23">
    <w:abstractNumId w:val="14"/>
  </w:num>
  <w:num w:numId="24">
    <w:abstractNumId w:val="18"/>
  </w:num>
  <w:num w:numId="25">
    <w:abstractNumId w:val="27"/>
  </w:num>
  <w:num w:numId="26">
    <w:abstractNumId w:val="4"/>
  </w:num>
  <w:num w:numId="27">
    <w:abstractNumId w:val="10"/>
  </w:num>
  <w:num w:numId="28">
    <w:abstractNumId w:val="3"/>
  </w:num>
  <w:num w:numId="29">
    <w:abstractNumId w:val="22"/>
  </w:num>
  <w:num w:numId="30">
    <w:abstractNumId w:val="23"/>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AA7"/>
    <w:rsid w:val="0000347F"/>
    <w:rsid w:val="000247F9"/>
    <w:rsid w:val="0003128E"/>
    <w:rsid w:val="00035220"/>
    <w:rsid w:val="000407ED"/>
    <w:rsid w:val="0004380E"/>
    <w:rsid w:val="00043D95"/>
    <w:rsid w:val="00055746"/>
    <w:rsid w:val="000657E3"/>
    <w:rsid w:val="000B612F"/>
    <w:rsid w:val="000C2407"/>
    <w:rsid w:val="000C275D"/>
    <w:rsid w:val="000C56C5"/>
    <w:rsid w:val="000C6E21"/>
    <w:rsid w:val="000D11F7"/>
    <w:rsid w:val="000D1894"/>
    <w:rsid w:val="000D6739"/>
    <w:rsid w:val="000F52C6"/>
    <w:rsid w:val="00110AF6"/>
    <w:rsid w:val="00111C68"/>
    <w:rsid w:val="00123745"/>
    <w:rsid w:val="00140070"/>
    <w:rsid w:val="001414A0"/>
    <w:rsid w:val="00144DA1"/>
    <w:rsid w:val="00152911"/>
    <w:rsid w:val="00154A32"/>
    <w:rsid w:val="00171C80"/>
    <w:rsid w:val="001810A4"/>
    <w:rsid w:val="00182BE4"/>
    <w:rsid w:val="0018738F"/>
    <w:rsid w:val="00190821"/>
    <w:rsid w:val="001A52E4"/>
    <w:rsid w:val="001A5ED8"/>
    <w:rsid w:val="001B450F"/>
    <w:rsid w:val="001B475E"/>
    <w:rsid w:val="001C7A5F"/>
    <w:rsid w:val="001D304C"/>
    <w:rsid w:val="002213F3"/>
    <w:rsid w:val="00230D81"/>
    <w:rsid w:val="0025171F"/>
    <w:rsid w:val="002637AD"/>
    <w:rsid w:val="00275DC3"/>
    <w:rsid w:val="0027634F"/>
    <w:rsid w:val="00280582"/>
    <w:rsid w:val="00284CD8"/>
    <w:rsid w:val="002928F7"/>
    <w:rsid w:val="002A18C2"/>
    <w:rsid w:val="002A5E8A"/>
    <w:rsid w:val="002B6532"/>
    <w:rsid w:val="002C3432"/>
    <w:rsid w:val="002D44C5"/>
    <w:rsid w:val="002D6A45"/>
    <w:rsid w:val="002E1AD0"/>
    <w:rsid w:val="002F37B8"/>
    <w:rsid w:val="003040F8"/>
    <w:rsid w:val="00312BC0"/>
    <w:rsid w:val="00316E56"/>
    <w:rsid w:val="00324B2D"/>
    <w:rsid w:val="00326E06"/>
    <w:rsid w:val="00331012"/>
    <w:rsid w:val="0035024F"/>
    <w:rsid w:val="00350B0A"/>
    <w:rsid w:val="00360200"/>
    <w:rsid w:val="00361157"/>
    <w:rsid w:val="00367C4E"/>
    <w:rsid w:val="00381AED"/>
    <w:rsid w:val="0039063C"/>
    <w:rsid w:val="00395696"/>
    <w:rsid w:val="003A3454"/>
    <w:rsid w:val="003B3975"/>
    <w:rsid w:val="003C566F"/>
    <w:rsid w:val="003D0CCC"/>
    <w:rsid w:val="003D19AB"/>
    <w:rsid w:val="003E1586"/>
    <w:rsid w:val="003E1F39"/>
    <w:rsid w:val="003F0325"/>
    <w:rsid w:val="003F431F"/>
    <w:rsid w:val="003F6952"/>
    <w:rsid w:val="00424B44"/>
    <w:rsid w:val="00441707"/>
    <w:rsid w:val="004431F0"/>
    <w:rsid w:val="004473CD"/>
    <w:rsid w:val="00464154"/>
    <w:rsid w:val="0046627C"/>
    <w:rsid w:val="00467534"/>
    <w:rsid w:val="00471F4D"/>
    <w:rsid w:val="00491EB5"/>
    <w:rsid w:val="00494246"/>
    <w:rsid w:val="004B40B0"/>
    <w:rsid w:val="004B660F"/>
    <w:rsid w:val="004C3172"/>
    <w:rsid w:val="004D26AE"/>
    <w:rsid w:val="004E0DAB"/>
    <w:rsid w:val="004F35C7"/>
    <w:rsid w:val="004F7AEA"/>
    <w:rsid w:val="005040C8"/>
    <w:rsid w:val="0052146C"/>
    <w:rsid w:val="00541265"/>
    <w:rsid w:val="00546ABD"/>
    <w:rsid w:val="00550595"/>
    <w:rsid w:val="00566157"/>
    <w:rsid w:val="00581F6D"/>
    <w:rsid w:val="005876F8"/>
    <w:rsid w:val="00587EEB"/>
    <w:rsid w:val="0059447D"/>
    <w:rsid w:val="005A1388"/>
    <w:rsid w:val="005A710D"/>
    <w:rsid w:val="005B21ED"/>
    <w:rsid w:val="005B5387"/>
    <w:rsid w:val="005C0BC4"/>
    <w:rsid w:val="005C15FD"/>
    <w:rsid w:val="005C326F"/>
    <w:rsid w:val="005E010B"/>
    <w:rsid w:val="005F236E"/>
    <w:rsid w:val="005F3AB6"/>
    <w:rsid w:val="005F525E"/>
    <w:rsid w:val="00610586"/>
    <w:rsid w:val="00614580"/>
    <w:rsid w:val="00616BF7"/>
    <w:rsid w:val="00622434"/>
    <w:rsid w:val="00622438"/>
    <w:rsid w:val="0063058A"/>
    <w:rsid w:val="00641481"/>
    <w:rsid w:val="00651355"/>
    <w:rsid w:val="00653E31"/>
    <w:rsid w:val="00680A3C"/>
    <w:rsid w:val="00683F91"/>
    <w:rsid w:val="00686B32"/>
    <w:rsid w:val="00686DE5"/>
    <w:rsid w:val="00691700"/>
    <w:rsid w:val="0069398C"/>
    <w:rsid w:val="006A21D0"/>
    <w:rsid w:val="006A3431"/>
    <w:rsid w:val="006F2C15"/>
    <w:rsid w:val="006F41B0"/>
    <w:rsid w:val="00704B5C"/>
    <w:rsid w:val="00715FBE"/>
    <w:rsid w:val="00722E88"/>
    <w:rsid w:val="00730C41"/>
    <w:rsid w:val="00735B42"/>
    <w:rsid w:val="00735D73"/>
    <w:rsid w:val="00737BAE"/>
    <w:rsid w:val="007472E3"/>
    <w:rsid w:val="00762F96"/>
    <w:rsid w:val="00783402"/>
    <w:rsid w:val="00785B4B"/>
    <w:rsid w:val="00795C5D"/>
    <w:rsid w:val="007972E4"/>
    <w:rsid w:val="007A5531"/>
    <w:rsid w:val="007B5E12"/>
    <w:rsid w:val="007E4246"/>
    <w:rsid w:val="007E5128"/>
    <w:rsid w:val="007F739F"/>
    <w:rsid w:val="0080419B"/>
    <w:rsid w:val="0081105D"/>
    <w:rsid w:val="00861B50"/>
    <w:rsid w:val="0087475F"/>
    <w:rsid w:val="008D1FA1"/>
    <w:rsid w:val="008D2599"/>
    <w:rsid w:val="008D5932"/>
    <w:rsid w:val="008D5A6E"/>
    <w:rsid w:val="008E022E"/>
    <w:rsid w:val="008F2955"/>
    <w:rsid w:val="008F3BF5"/>
    <w:rsid w:val="008F4940"/>
    <w:rsid w:val="008F5750"/>
    <w:rsid w:val="009028D9"/>
    <w:rsid w:val="0091173D"/>
    <w:rsid w:val="009154F3"/>
    <w:rsid w:val="009213AD"/>
    <w:rsid w:val="00952A0A"/>
    <w:rsid w:val="0095780A"/>
    <w:rsid w:val="00970BEE"/>
    <w:rsid w:val="0097359A"/>
    <w:rsid w:val="0097707A"/>
    <w:rsid w:val="009802DC"/>
    <w:rsid w:val="009911D4"/>
    <w:rsid w:val="009A1226"/>
    <w:rsid w:val="009A1B4F"/>
    <w:rsid w:val="009B07D6"/>
    <w:rsid w:val="009B1646"/>
    <w:rsid w:val="009C139F"/>
    <w:rsid w:val="009D529A"/>
    <w:rsid w:val="009E1452"/>
    <w:rsid w:val="009E32CF"/>
    <w:rsid w:val="009F5327"/>
    <w:rsid w:val="00A02900"/>
    <w:rsid w:val="00A048D5"/>
    <w:rsid w:val="00A14859"/>
    <w:rsid w:val="00A163CC"/>
    <w:rsid w:val="00A25FEC"/>
    <w:rsid w:val="00A4461E"/>
    <w:rsid w:val="00A4685F"/>
    <w:rsid w:val="00A52A16"/>
    <w:rsid w:val="00A560C2"/>
    <w:rsid w:val="00A57352"/>
    <w:rsid w:val="00A664CA"/>
    <w:rsid w:val="00A932A7"/>
    <w:rsid w:val="00A96CAD"/>
    <w:rsid w:val="00AA19AF"/>
    <w:rsid w:val="00AA56A1"/>
    <w:rsid w:val="00AC5156"/>
    <w:rsid w:val="00AD0013"/>
    <w:rsid w:val="00AD1311"/>
    <w:rsid w:val="00AE082B"/>
    <w:rsid w:val="00AF2DA2"/>
    <w:rsid w:val="00AF5A00"/>
    <w:rsid w:val="00B0393F"/>
    <w:rsid w:val="00B11FF4"/>
    <w:rsid w:val="00B16FDE"/>
    <w:rsid w:val="00B4607B"/>
    <w:rsid w:val="00B6069D"/>
    <w:rsid w:val="00B7571E"/>
    <w:rsid w:val="00B76F8F"/>
    <w:rsid w:val="00BA1AEF"/>
    <w:rsid w:val="00BA2010"/>
    <w:rsid w:val="00BA78DC"/>
    <w:rsid w:val="00BA790E"/>
    <w:rsid w:val="00BB5E66"/>
    <w:rsid w:val="00BC152B"/>
    <w:rsid w:val="00BC5685"/>
    <w:rsid w:val="00BC7BBA"/>
    <w:rsid w:val="00BC7D57"/>
    <w:rsid w:val="00BD7EBF"/>
    <w:rsid w:val="00BD7F43"/>
    <w:rsid w:val="00C0227B"/>
    <w:rsid w:val="00C1330B"/>
    <w:rsid w:val="00C1657F"/>
    <w:rsid w:val="00C31AD9"/>
    <w:rsid w:val="00C451FB"/>
    <w:rsid w:val="00C454BD"/>
    <w:rsid w:val="00C46313"/>
    <w:rsid w:val="00C66ABF"/>
    <w:rsid w:val="00C73EC5"/>
    <w:rsid w:val="00C8066D"/>
    <w:rsid w:val="00C828AB"/>
    <w:rsid w:val="00C91599"/>
    <w:rsid w:val="00C93256"/>
    <w:rsid w:val="00C94F19"/>
    <w:rsid w:val="00CA60AD"/>
    <w:rsid w:val="00CB02E9"/>
    <w:rsid w:val="00CB5CB8"/>
    <w:rsid w:val="00CC2A6D"/>
    <w:rsid w:val="00CC323C"/>
    <w:rsid w:val="00CC7DFE"/>
    <w:rsid w:val="00CD1390"/>
    <w:rsid w:val="00CD57CB"/>
    <w:rsid w:val="00CD7FD7"/>
    <w:rsid w:val="00CF11B9"/>
    <w:rsid w:val="00D0522E"/>
    <w:rsid w:val="00D13989"/>
    <w:rsid w:val="00D15E32"/>
    <w:rsid w:val="00D23A0D"/>
    <w:rsid w:val="00D2759B"/>
    <w:rsid w:val="00D35944"/>
    <w:rsid w:val="00D35BEA"/>
    <w:rsid w:val="00D5401B"/>
    <w:rsid w:val="00D75410"/>
    <w:rsid w:val="00D84C43"/>
    <w:rsid w:val="00DB0F5D"/>
    <w:rsid w:val="00DB318F"/>
    <w:rsid w:val="00DB4DBF"/>
    <w:rsid w:val="00DC32D3"/>
    <w:rsid w:val="00DD2EBF"/>
    <w:rsid w:val="00DD428C"/>
    <w:rsid w:val="00DE6A08"/>
    <w:rsid w:val="00E13C82"/>
    <w:rsid w:val="00E20793"/>
    <w:rsid w:val="00E27FB6"/>
    <w:rsid w:val="00E35F71"/>
    <w:rsid w:val="00E46F98"/>
    <w:rsid w:val="00E67580"/>
    <w:rsid w:val="00E72DB5"/>
    <w:rsid w:val="00E77704"/>
    <w:rsid w:val="00E77B15"/>
    <w:rsid w:val="00E77B71"/>
    <w:rsid w:val="00E8534C"/>
    <w:rsid w:val="00E95F85"/>
    <w:rsid w:val="00EB221C"/>
    <w:rsid w:val="00EC6A85"/>
    <w:rsid w:val="00ED155A"/>
    <w:rsid w:val="00ED747A"/>
    <w:rsid w:val="00EE3C2A"/>
    <w:rsid w:val="00EF2A0B"/>
    <w:rsid w:val="00F02A0B"/>
    <w:rsid w:val="00F02D3A"/>
    <w:rsid w:val="00F04C55"/>
    <w:rsid w:val="00F14353"/>
    <w:rsid w:val="00F3624C"/>
    <w:rsid w:val="00F362F1"/>
    <w:rsid w:val="00F406CF"/>
    <w:rsid w:val="00F416CF"/>
    <w:rsid w:val="00F43B07"/>
    <w:rsid w:val="00F456A9"/>
    <w:rsid w:val="00F618D9"/>
    <w:rsid w:val="00F80231"/>
    <w:rsid w:val="00F83B63"/>
    <w:rsid w:val="00F87F97"/>
    <w:rsid w:val="00F96B96"/>
    <w:rsid w:val="00FA047B"/>
    <w:rsid w:val="00FA73CF"/>
    <w:rsid w:val="00FB0AA7"/>
    <w:rsid w:val="00FC2D63"/>
    <w:rsid w:val="00FC3DFB"/>
    <w:rsid w:val="00FD08FF"/>
    <w:rsid w:val="00FD1635"/>
    <w:rsid w:val="00FD2280"/>
    <w:rsid w:val="00FD49EA"/>
    <w:rsid w:val="00FF26EB"/>
    <w:rsid w:val="00FF2C53"/>
    <w:rsid w:val="00FF3C93"/>
    <w:rsid w:val="00FF4AC4"/>
    <w:rsid w:val="00FF4A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0558A7F9"/>
  <w15:chartTrackingRefBased/>
  <w15:docId w15:val="{591DF7B9-53F0-4889-AC29-531E377A4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BB5E6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BB5E6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2D44C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Bullet Niv 1"/>
    <w:basedOn w:val="Normal"/>
    <w:link w:val="ParagraphedelisteCar"/>
    <w:uiPriority w:val="34"/>
    <w:qFormat/>
    <w:rsid w:val="009911D4"/>
    <w:pPr>
      <w:ind w:left="720"/>
      <w:contextualSpacing/>
    </w:pPr>
  </w:style>
  <w:style w:type="paragraph" w:styleId="Notedebasdepage">
    <w:name w:val="footnote text"/>
    <w:basedOn w:val="Normal"/>
    <w:link w:val="NotedebasdepageCar"/>
    <w:uiPriority w:val="99"/>
    <w:unhideWhenUsed/>
    <w:rsid w:val="009A1226"/>
    <w:pPr>
      <w:spacing w:after="0" w:line="240" w:lineRule="auto"/>
    </w:pPr>
    <w:rPr>
      <w:sz w:val="20"/>
      <w:szCs w:val="20"/>
    </w:rPr>
  </w:style>
  <w:style w:type="character" w:customStyle="1" w:styleId="NotedebasdepageCar">
    <w:name w:val="Note de bas de page Car"/>
    <w:basedOn w:val="Policepardfaut"/>
    <w:link w:val="Notedebasdepage"/>
    <w:uiPriority w:val="99"/>
    <w:rsid w:val="009A1226"/>
    <w:rPr>
      <w:sz w:val="20"/>
      <w:szCs w:val="20"/>
    </w:rPr>
  </w:style>
  <w:style w:type="character" w:styleId="Appelnotedebasdep">
    <w:name w:val="footnote reference"/>
    <w:basedOn w:val="Policepardfaut"/>
    <w:uiPriority w:val="99"/>
    <w:unhideWhenUsed/>
    <w:rsid w:val="009A1226"/>
    <w:rPr>
      <w:vertAlign w:val="superscript"/>
    </w:rPr>
  </w:style>
  <w:style w:type="character" w:customStyle="1" w:styleId="Titre1Car">
    <w:name w:val="Titre 1 Car"/>
    <w:basedOn w:val="Policepardfaut"/>
    <w:link w:val="Titre1"/>
    <w:uiPriority w:val="9"/>
    <w:rsid w:val="00BB5E66"/>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rsid w:val="00BB5E66"/>
    <w:rPr>
      <w:rFonts w:asciiTheme="majorHAnsi" w:eastAsiaTheme="majorEastAsia" w:hAnsiTheme="majorHAnsi" w:cstheme="majorBidi"/>
      <w:color w:val="365F91" w:themeColor="accent1" w:themeShade="BF"/>
      <w:sz w:val="26"/>
      <w:szCs w:val="26"/>
    </w:rPr>
  </w:style>
  <w:style w:type="paragraph" w:styleId="Corpsdetexte">
    <w:name w:val="Body Text"/>
    <w:basedOn w:val="Normal"/>
    <w:link w:val="CorpsdetexteCar"/>
    <w:uiPriority w:val="1"/>
    <w:qFormat/>
    <w:rsid w:val="00361157"/>
    <w:pPr>
      <w:widowControl w:val="0"/>
      <w:autoSpaceDE w:val="0"/>
      <w:autoSpaceDN w:val="0"/>
      <w:spacing w:after="0" w:line="240" w:lineRule="auto"/>
    </w:pPr>
    <w:rPr>
      <w:rFonts w:ascii="Arial" w:eastAsia="Arial" w:hAnsi="Arial" w:cs="Arial"/>
      <w:sz w:val="20"/>
      <w:szCs w:val="20"/>
    </w:rPr>
  </w:style>
  <w:style w:type="character" w:customStyle="1" w:styleId="CorpsdetexteCar">
    <w:name w:val="Corps de texte Car"/>
    <w:basedOn w:val="Policepardfaut"/>
    <w:link w:val="Corpsdetexte"/>
    <w:uiPriority w:val="1"/>
    <w:rsid w:val="00361157"/>
    <w:rPr>
      <w:rFonts w:ascii="Arial" w:eastAsia="Arial" w:hAnsi="Arial" w:cs="Arial"/>
      <w:sz w:val="20"/>
      <w:szCs w:val="20"/>
    </w:rPr>
  </w:style>
  <w:style w:type="paragraph" w:styleId="En-tte">
    <w:name w:val="header"/>
    <w:basedOn w:val="Normal"/>
    <w:link w:val="En-tteCar"/>
    <w:uiPriority w:val="99"/>
    <w:unhideWhenUsed/>
    <w:rsid w:val="00FF4AC4"/>
    <w:pPr>
      <w:tabs>
        <w:tab w:val="center" w:pos="4536"/>
        <w:tab w:val="right" w:pos="9072"/>
      </w:tabs>
      <w:spacing w:after="0" w:line="240" w:lineRule="auto"/>
    </w:pPr>
  </w:style>
  <w:style w:type="character" w:customStyle="1" w:styleId="En-tteCar">
    <w:name w:val="En-tête Car"/>
    <w:basedOn w:val="Policepardfaut"/>
    <w:link w:val="En-tte"/>
    <w:uiPriority w:val="99"/>
    <w:rsid w:val="00FF4AC4"/>
  </w:style>
  <w:style w:type="paragraph" w:styleId="Pieddepage">
    <w:name w:val="footer"/>
    <w:basedOn w:val="Normal"/>
    <w:link w:val="PieddepageCar"/>
    <w:uiPriority w:val="99"/>
    <w:unhideWhenUsed/>
    <w:rsid w:val="00FF4AC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F4AC4"/>
  </w:style>
  <w:style w:type="character" w:customStyle="1" w:styleId="button-link-text">
    <w:name w:val="button-link-text"/>
    <w:basedOn w:val="Policepardfaut"/>
    <w:rsid w:val="00785B4B"/>
  </w:style>
  <w:style w:type="character" w:customStyle="1" w:styleId="react-xocs-alternative-link">
    <w:name w:val="react-xocs-alternative-link"/>
    <w:basedOn w:val="Policepardfaut"/>
    <w:rsid w:val="00785B4B"/>
  </w:style>
  <w:style w:type="character" w:customStyle="1" w:styleId="given-name">
    <w:name w:val="given-name"/>
    <w:basedOn w:val="Policepardfaut"/>
    <w:rsid w:val="00785B4B"/>
  </w:style>
  <w:style w:type="character" w:customStyle="1" w:styleId="text">
    <w:name w:val="text"/>
    <w:basedOn w:val="Policepardfaut"/>
    <w:rsid w:val="00785B4B"/>
  </w:style>
  <w:style w:type="character" w:customStyle="1" w:styleId="author-ref">
    <w:name w:val="author-ref"/>
    <w:basedOn w:val="Policepardfaut"/>
    <w:rsid w:val="00785B4B"/>
  </w:style>
  <w:style w:type="character" w:customStyle="1" w:styleId="ParagraphedelisteCar">
    <w:name w:val="Paragraphe de liste Car"/>
    <w:aliases w:val="Bullet Niv 1 Car"/>
    <w:link w:val="Paragraphedeliste"/>
    <w:uiPriority w:val="34"/>
    <w:rsid w:val="00D84C43"/>
  </w:style>
  <w:style w:type="character" w:styleId="Lienhypertexte">
    <w:name w:val="Hyperlink"/>
    <w:basedOn w:val="Policepardfaut"/>
    <w:uiPriority w:val="99"/>
    <w:rsid w:val="00566157"/>
    <w:rPr>
      <w:color w:val="0000FF"/>
      <w:u w:val="single"/>
    </w:rPr>
  </w:style>
  <w:style w:type="paragraph" w:styleId="En-ttedetabledesmatires">
    <w:name w:val="TOC Heading"/>
    <w:basedOn w:val="Titre1"/>
    <w:next w:val="Normal"/>
    <w:uiPriority w:val="39"/>
    <w:unhideWhenUsed/>
    <w:qFormat/>
    <w:rsid w:val="002C3432"/>
    <w:pPr>
      <w:spacing w:line="259" w:lineRule="auto"/>
      <w:outlineLvl w:val="9"/>
    </w:pPr>
    <w:rPr>
      <w:lang w:eastAsia="fr-FR"/>
    </w:rPr>
  </w:style>
  <w:style w:type="paragraph" w:styleId="TM1">
    <w:name w:val="toc 1"/>
    <w:basedOn w:val="Normal"/>
    <w:next w:val="Normal"/>
    <w:autoRedefine/>
    <w:uiPriority w:val="39"/>
    <w:unhideWhenUsed/>
    <w:rsid w:val="002C3432"/>
    <w:pPr>
      <w:spacing w:after="100"/>
    </w:pPr>
  </w:style>
  <w:style w:type="paragraph" w:styleId="TM2">
    <w:name w:val="toc 2"/>
    <w:basedOn w:val="Normal"/>
    <w:next w:val="Normal"/>
    <w:autoRedefine/>
    <w:uiPriority w:val="39"/>
    <w:unhideWhenUsed/>
    <w:rsid w:val="002C3432"/>
    <w:pPr>
      <w:spacing w:after="100"/>
      <w:ind w:left="220"/>
    </w:pPr>
  </w:style>
  <w:style w:type="character" w:customStyle="1" w:styleId="Titre3Car">
    <w:name w:val="Titre 3 Car"/>
    <w:basedOn w:val="Policepardfaut"/>
    <w:link w:val="Titre3"/>
    <w:uiPriority w:val="9"/>
    <w:rsid w:val="002D44C5"/>
    <w:rPr>
      <w:rFonts w:asciiTheme="majorHAnsi" w:eastAsiaTheme="majorEastAsia" w:hAnsiTheme="majorHAnsi" w:cstheme="majorBidi"/>
      <w:color w:val="243F60" w:themeColor="accent1" w:themeShade="7F"/>
      <w:sz w:val="24"/>
      <w:szCs w:val="24"/>
    </w:rPr>
  </w:style>
  <w:style w:type="paragraph" w:styleId="TM3">
    <w:name w:val="toc 3"/>
    <w:basedOn w:val="Normal"/>
    <w:next w:val="Normal"/>
    <w:autoRedefine/>
    <w:uiPriority w:val="39"/>
    <w:unhideWhenUsed/>
    <w:rsid w:val="007E4246"/>
    <w:pPr>
      <w:spacing w:after="100"/>
      <w:ind w:left="440"/>
    </w:pPr>
  </w:style>
  <w:style w:type="paragraph" w:styleId="Textedebulles">
    <w:name w:val="Balloon Text"/>
    <w:basedOn w:val="Normal"/>
    <w:link w:val="TextedebullesCar"/>
    <w:uiPriority w:val="99"/>
    <w:semiHidden/>
    <w:unhideWhenUsed/>
    <w:rsid w:val="00546AB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46ABD"/>
    <w:rPr>
      <w:rFonts w:ascii="Segoe UI" w:hAnsi="Segoe UI" w:cs="Segoe UI"/>
      <w:sz w:val="18"/>
      <w:szCs w:val="18"/>
    </w:rPr>
  </w:style>
  <w:style w:type="character" w:styleId="Lienhypertextesuivivisit">
    <w:name w:val="FollowedHyperlink"/>
    <w:basedOn w:val="Policepardfaut"/>
    <w:uiPriority w:val="99"/>
    <w:semiHidden/>
    <w:unhideWhenUsed/>
    <w:rsid w:val="00F96B96"/>
    <w:rPr>
      <w:color w:val="800080" w:themeColor="followedHyperlink"/>
      <w:u w:val="single"/>
    </w:rPr>
  </w:style>
  <w:style w:type="character" w:styleId="Marquedecommentaire">
    <w:name w:val="annotation reference"/>
    <w:basedOn w:val="Policepardfaut"/>
    <w:uiPriority w:val="99"/>
    <w:semiHidden/>
    <w:unhideWhenUsed/>
    <w:rsid w:val="005E010B"/>
    <w:rPr>
      <w:sz w:val="16"/>
      <w:szCs w:val="16"/>
    </w:rPr>
  </w:style>
  <w:style w:type="paragraph" w:styleId="Commentaire">
    <w:name w:val="annotation text"/>
    <w:basedOn w:val="Normal"/>
    <w:link w:val="CommentaireCar"/>
    <w:uiPriority w:val="99"/>
    <w:semiHidden/>
    <w:unhideWhenUsed/>
    <w:rsid w:val="005E010B"/>
    <w:pPr>
      <w:spacing w:line="240" w:lineRule="auto"/>
    </w:pPr>
    <w:rPr>
      <w:sz w:val="20"/>
      <w:szCs w:val="20"/>
    </w:rPr>
  </w:style>
  <w:style w:type="character" w:customStyle="1" w:styleId="CommentaireCar">
    <w:name w:val="Commentaire Car"/>
    <w:basedOn w:val="Policepardfaut"/>
    <w:link w:val="Commentaire"/>
    <w:uiPriority w:val="99"/>
    <w:semiHidden/>
    <w:rsid w:val="005E010B"/>
    <w:rPr>
      <w:sz w:val="20"/>
      <w:szCs w:val="20"/>
    </w:rPr>
  </w:style>
  <w:style w:type="paragraph" w:styleId="Objetducommentaire">
    <w:name w:val="annotation subject"/>
    <w:basedOn w:val="Commentaire"/>
    <w:next w:val="Commentaire"/>
    <w:link w:val="ObjetducommentaireCar"/>
    <w:uiPriority w:val="99"/>
    <w:semiHidden/>
    <w:unhideWhenUsed/>
    <w:rsid w:val="005E010B"/>
    <w:rPr>
      <w:b/>
      <w:bCs/>
    </w:rPr>
  </w:style>
  <w:style w:type="character" w:customStyle="1" w:styleId="ObjetducommentaireCar">
    <w:name w:val="Objet du commentaire Car"/>
    <w:basedOn w:val="CommentaireCar"/>
    <w:link w:val="Objetducommentaire"/>
    <w:uiPriority w:val="99"/>
    <w:semiHidden/>
    <w:rsid w:val="005E010B"/>
    <w:rPr>
      <w:b/>
      <w:bCs/>
      <w:sz w:val="20"/>
      <w:szCs w:val="20"/>
    </w:rPr>
  </w:style>
  <w:style w:type="character" w:styleId="Accentuation">
    <w:name w:val="Emphasis"/>
    <w:basedOn w:val="Policepardfaut"/>
    <w:uiPriority w:val="20"/>
    <w:qFormat/>
    <w:rsid w:val="00A048D5"/>
    <w:rPr>
      <w:i/>
      <w:iCs/>
    </w:rPr>
  </w:style>
  <w:style w:type="paragraph" w:customStyle="1" w:styleId="Default">
    <w:name w:val="Default"/>
    <w:basedOn w:val="Normal"/>
    <w:uiPriority w:val="99"/>
    <w:rsid w:val="00B4607B"/>
    <w:pPr>
      <w:autoSpaceDE w:val="0"/>
      <w:autoSpaceDN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276632">
      <w:bodyDiv w:val="1"/>
      <w:marLeft w:val="0"/>
      <w:marRight w:val="0"/>
      <w:marTop w:val="0"/>
      <w:marBottom w:val="0"/>
      <w:divBdr>
        <w:top w:val="none" w:sz="0" w:space="0" w:color="auto"/>
        <w:left w:val="none" w:sz="0" w:space="0" w:color="auto"/>
        <w:bottom w:val="none" w:sz="0" w:space="0" w:color="auto"/>
        <w:right w:val="none" w:sz="0" w:space="0" w:color="auto"/>
      </w:divBdr>
      <w:divsChild>
        <w:div w:id="1850868310">
          <w:marLeft w:val="0"/>
          <w:marRight w:val="0"/>
          <w:marTop w:val="0"/>
          <w:marBottom w:val="0"/>
          <w:divBdr>
            <w:top w:val="none" w:sz="0" w:space="0" w:color="auto"/>
            <w:left w:val="none" w:sz="0" w:space="0" w:color="auto"/>
            <w:bottom w:val="none" w:sz="0" w:space="0" w:color="auto"/>
            <w:right w:val="none" w:sz="0" w:space="0" w:color="auto"/>
          </w:divBdr>
          <w:divsChild>
            <w:div w:id="1988314430">
              <w:marLeft w:val="0"/>
              <w:marRight w:val="0"/>
              <w:marTop w:val="0"/>
              <w:marBottom w:val="0"/>
              <w:divBdr>
                <w:top w:val="none" w:sz="0" w:space="0" w:color="auto"/>
                <w:left w:val="none" w:sz="0" w:space="0" w:color="auto"/>
                <w:bottom w:val="none" w:sz="0" w:space="0" w:color="auto"/>
                <w:right w:val="none" w:sz="0" w:space="0" w:color="auto"/>
              </w:divBdr>
              <w:divsChild>
                <w:div w:id="5813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919346">
      <w:bodyDiv w:val="1"/>
      <w:marLeft w:val="0"/>
      <w:marRight w:val="0"/>
      <w:marTop w:val="0"/>
      <w:marBottom w:val="0"/>
      <w:divBdr>
        <w:top w:val="none" w:sz="0" w:space="0" w:color="auto"/>
        <w:left w:val="none" w:sz="0" w:space="0" w:color="auto"/>
        <w:bottom w:val="none" w:sz="0" w:space="0" w:color="auto"/>
        <w:right w:val="none" w:sz="0" w:space="0" w:color="auto"/>
      </w:divBdr>
    </w:div>
    <w:div w:id="114362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s-paca-dos-doh@ars.sante.fr"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FBAB7-FCE4-4B41-B4F7-94318F893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4541</Words>
  <Characters>24977</Characters>
  <Application>Microsoft Office Word</Application>
  <DocSecurity>0</DocSecurity>
  <Lines>208</Lines>
  <Paragraphs>58</Paragraphs>
  <ScaleCrop>false</ScaleCrop>
  <HeadingPairs>
    <vt:vector size="2" baseType="variant">
      <vt:variant>
        <vt:lpstr>Titre</vt:lpstr>
      </vt:variant>
      <vt:variant>
        <vt:i4>1</vt:i4>
      </vt:variant>
    </vt:vector>
  </HeadingPairs>
  <TitlesOfParts>
    <vt:vector size="1" baseType="lpstr">
      <vt:lpstr/>
    </vt:vector>
  </TitlesOfParts>
  <Company>Ministère des affaires sociales</Company>
  <LinksUpToDate>false</LinksUpToDate>
  <CharactersWithSpaces>29460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CRETEL-DURAND, Elodie (ARS-PACA/DOS/DOH)</dc:creator>
  <cp:keywords/>
  <dc:description/>
  <cp:lastModifiedBy>JARDIN, Mathieu (ARS-PACA/DOS/DPFES)</cp:lastModifiedBy>
  <cp:revision>3</cp:revision>
  <cp:lastPrinted>2023-05-26T12:01:00Z</cp:lastPrinted>
  <dcterms:created xsi:type="dcterms:W3CDTF">2024-02-14T16:34:00Z</dcterms:created>
  <dcterms:modified xsi:type="dcterms:W3CDTF">2024-02-15T12:52:00Z</dcterms:modified>
</cp:coreProperties>
</file>