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AA" w:rsidRPr="00631757" w:rsidRDefault="00CB3449" w:rsidP="00CB3449">
      <w:pPr>
        <w:jc w:val="right"/>
        <w:rPr>
          <w:rFonts w:ascii="Century Gothic" w:eastAsia="Century Gothic" w:hAnsi="Century Gothic" w:cs="Century Gothic"/>
          <w:color w:val="1F497D"/>
          <w:sz w:val="32"/>
          <w:szCs w:val="22"/>
        </w:rPr>
      </w:pPr>
      <w:r w:rsidRPr="00631757">
        <w:rPr>
          <w:rFonts w:ascii="Century Gothic" w:eastAsia="Century Gothic" w:hAnsi="Century Gothic" w:cs="Century Gothic"/>
          <w:color w:val="1F497D"/>
          <w:sz w:val="32"/>
          <w:szCs w:val="22"/>
        </w:rPr>
        <w:t xml:space="preserve">PROCÈS-VERBAL DU </w:t>
      </w:r>
    </w:p>
    <w:p w:rsidR="00972CAA" w:rsidRPr="00972CAA" w:rsidRDefault="00C01CE5" w:rsidP="00CB3449">
      <w:pPr>
        <w:jc w:val="right"/>
        <w:rPr>
          <w:sz w:val="28"/>
          <w:szCs w:val="28"/>
        </w:rPr>
      </w:pPr>
      <w:r>
        <w:rPr>
          <w:rFonts w:ascii="Century Gothic" w:eastAsia="Century Gothic" w:hAnsi="Century Gothic" w:cs="Century Gothic"/>
          <w:color w:val="1F497D"/>
          <w:sz w:val="32"/>
          <w:szCs w:val="22"/>
        </w:rPr>
        <w:t>1er</w:t>
      </w:r>
      <w:r w:rsidR="00CB3449" w:rsidRPr="00631757">
        <w:rPr>
          <w:rFonts w:ascii="Century Gothic" w:eastAsia="Century Gothic" w:hAnsi="Century Gothic" w:cs="Century Gothic"/>
          <w:color w:val="1F497D"/>
          <w:sz w:val="32"/>
          <w:szCs w:val="22"/>
        </w:rPr>
        <w:t xml:space="preserve"> COMITÉ CONSULTATIF ALLOCATION DE RESSOURCES</w:t>
      </w:r>
      <w:r w:rsidR="00CB3449" w:rsidRPr="00972CAA">
        <w:rPr>
          <w:sz w:val="28"/>
          <w:szCs w:val="28"/>
        </w:rPr>
        <w:t xml:space="preserve"> </w:t>
      </w:r>
    </w:p>
    <w:p w:rsidR="00972CAA" w:rsidRPr="00631757" w:rsidRDefault="00CB3449" w:rsidP="00631757">
      <w:pPr>
        <w:spacing w:line="259" w:lineRule="auto"/>
        <w:ind w:right="5"/>
        <w:jc w:val="right"/>
        <w:rPr>
          <w:rFonts w:ascii="Century Gothic" w:eastAsia="Century Gothic" w:hAnsi="Century Gothic" w:cs="Century Gothic"/>
          <w:color w:val="1F497D"/>
          <w:sz w:val="32"/>
          <w:szCs w:val="22"/>
        </w:rPr>
      </w:pPr>
      <w:r w:rsidRPr="00631757">
        <w:rPr>
          <w:rFonts w:ascii="Century Gothic" w:eastAsia="Century Gothic" w:hAnsi="Century Gothic" w:cs="Century Gothic"/>
          <w:color w:val="1F497D"/>
          <w:sz w:val="32"/>
          <w:szCs w:val="22"/>
        </w:rPr>
        <w:t xml:space="preserve">Section </w:t>
      </w:r>
      <w:r w:rsidR="00972CAA" w:rsidRPr="00631757">
        <w:rPr>
          <w:rFonts w:ascii="Century Gothic" w:eastAsia="Century Gothic" w:hAnsi="Century Gothic" w:cs="Century Gothic"/>
          <w:color w:val="1F497D"/>
          <w:sz w:val="32"/>
          <w:szCs w:val="22"/>
        </w:rPr>
        <w:t>Psychiatrie</w:t>
      </w:r>
      <w:r w:rsidRPr="00631757">
        <w:rPr>
          <w:rFonts w:ascii="Century Gothic" w:eastAsia="Century Gothic" w:hAnsi="Century Gothic" w:cs="Century Gothic"/>
          <w:color w:val="1F497D"/>
          <w:sz w:val="32"/>
          <w:szCs w:val="22"/>
        </w:rPr>
        <w:t xml:space="preserve"> </w:t>
      </w:r>
    </w:p>
    <w:p w:rsidR="00C2389D" w:rsidRPr="00631757" w:rsidRDefault="00C01CE5" w:rsidP="00631757">
      <w:pPr>
        <w:spacing w:line="259" w:lineRule="auto"/>
        <w:ind w:right="5"/>
        <w:jc w:val="right"/>
        <w:rPr>
          <w:rFonts w:ascii="Calibri" w:eastAsia="Calibri" w:hAnsi="Calibri" w:cs="Calibri"/>
          <w:i/>
          <w:color w:val="632423"/>
          <w:sz w:val="22"/>
          <w:szCs w:val="22"/>
        </w:rPr>
      </w:pPr>
      <w:r>
        <w:rPr>
          <w:rFonts w:ascii="Calibri" w:eastAsia="Calibri" w:hAnsi="Calibri" w:cs="Calibri"/>
          <w:i/>
          <w:color w:val="632423"/>
          <w:sz w:val="22"/>
          <w:szCs w:val="22"/>
        </w:rPr>
        <w:t>Mercrediv17 avril 2024</w:t>
      </w:r>
      <w:r w:rsidR="00CB3449" w:rsidRPr="00631757">
        <w:rPr>
          <w:rFonts w:ascii="Calibri" w:eastAsia="Calibri" w:hAnsi="Calibri" w:cs="Calibri"/>
          <w:i/>
          <w:color w:val="632423"/>
          <w:sz w:val="22"/>
          <w:szCs w:val="22"/>
        </w:rPr>
        <w:t xml:space="preserve"> – </w:t>
      </w:r>
      <w:r>
        <w:rPr>
          <w:rFonts w:ascii="Calibri" w:eastAsia="Calibri" w:hAnsi="Calibri" w:cs="Calibri"/>
          <w:i/>
          <w:color w:val="632423"/>
          <w:sz w:val="22"/>
          <w:szCs w:val="22"/>
        </w:rPr>
        <w:t>10</w:t>
      </w:r>
      <w:r w:rsidR="003F1E71">
        <w:rPr>
          <w:rFonts w:ascii="Calibri" w:eastAsia="Calibri" w:hAnsi="Calibri" w:cs="Calibri"/>
          <w:i/>
          <w:color w:val="632423"/>
          <w:sz w:val="22"/>
          <w:szCs w:val="22"/>
        </w:rPr>
        <w:t>h</w:t>
      </w:r>
      <w:r w:rsidR="00CB3449" w:rsidRPr="00631757">
        <w:rPr>
          <w:rFonts w:ascii="Calibri" w:eastAsia="Calibri" w:hAnsi="Calibri" w:cs="Calibri"/>
          <w:i/>
          <w:color w:val="632423"/>
          <w:sz w:val="22"/>
          <w:szCs w:val="22"/>
        </w:rPr>
        <w:t xml:space="preserve"> en visioconférence</w:t>
      </w:r>
    </w:p>
    <w:p w:rsidR="00972CAA" w:rsidRDefault="00972CAA" w:rsidP="00CB3449">
      <w:pPr>
        <w:jc w:val="right"/>
      </w:pPr>
    </w:p>
    <w:p w:rsidR="00774C78" w:rsidRDefault="00774C78" w:rsidP="00CB3449">
      <w:pPr>
        <w:jc w:val="right"/>
      </w:pPr>
    </w:p>
    <w:p w:rsidR="00C91EB8" w:rsidRPr="0000210B" w:rsidRDefault="00C91EB8" w:rsidP="00C91EB8">
      <w:pPr>
        <w:jc w:val="both"/>
        <w:rPr>
          <w:rFonts w:ascii="Calibri" w:hAnsi="Calibri" w:cs="Calibri"/>
          <w:sz w:val="22"/>
          <w:szCs w:val="22"/>
        </w:rPr>
      </w:pPr>
      <w:r w:rsidRPr="0000210B">
        <w:rPr>
          <w:b/>
          <w:noProof/>
          <w:color w:val="4F6228" w:themeColor="accent3" w:themeShade="80"/>
          <w:sz w:val="22"/>
          <w:szCs w:val="22"/>
        </w:rPr>
        <w:t>1</w:t>
      </w:r>
      <w:r w:rsidRPr="0000210B">
        <w:rPr>
          <w:rFonts w:ascii="Century Gothic" w:hAnsi="Century Gothic" w:cs="Century Gothic"/>
          <w:b/>
          <w:bCs/>
          <w:color w:val="4F6228" w:themeColor="accent3" w:themeShade="80"/>
          <w:sz w:val="23"/>
          <w:szCs w:val="23"/>
        </w:rPr>
        <w:t xml:space="preserve">. </w:t>
      </w:r>
      <w:r>
        <w:rPr>
          <w:rFonts w:ascii="Century Gothic" w:hAnsi="Century Gothic" w:cs="Century Gothic"/>
          <w:b/>
          <w:bCs/>
          <w:color w:val="4F6228" w:themeColor="accent3" w:themeShade="80"/>
          <w:sz w:val="23"/>
          <w:szCs w:val="23"/>
        </w:rPr>
        <w:t xml:space="preserve">Les participants </w:t>
      </w:r>
    </w:p>
    <w:p w:rsidR="007370C1" w:rsidRDefault="007370C1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C91EB8" w:rsidRDefault="00C91EB8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Président du CCAR, </w:t>
      </w:r>
      <w:r w:rsidR="00B95E18" w:rsidRPr="00B95E18">
        <w:rPr>
          <w:rFonts w:ascii="Calibri" w:hAnsi="Calibri" w:cs="Calibri"/>
          <w:sz w:val="22"/>
          <w:szCs w:val="22"/>
        </w:rPr>
        <w:t xml:space="preserve">Docteur </w:t>
      </w:r>
      <w:r>
        <w:rPr>
          <w:rFonts w:ascii="Calibri" w:hAnsi="Calibri" w:cs="Calibri"/>
          <w:sz w:val="22"/>
          <w:szCs w:val="22"/>
        </w:rPr>
        <w:t>Stéphane BOURCET</w:t>
      </w:r>
      <w:r w:rsidR="007370C1">
        <w:rPr>
          <w:rFonts w:ascii="Calibri" w:hAnsi="Calibri" w:cs="Calibri"/>
          <w:sz w:val="22"/>
          <w:szCs w:val="22"/>
        </w:rPr>
        <w:t xml:space="preserve"> (pédopsychiatre)</w:t>
      </w:r>
      <w:r w:rsidR="00CC78F5">
        <w:rPr>
          <w:rFonts w:ascii="Calibri" w:hAnsi="Calibri" w:cs="Calibri"/>
          <w:sz w:val="22"/>
          <w:szCs w:val="22"/>
        </w:rPr>
        <w:t xml:space="preserve"> / titulaire</w:t>
      </w:r>
    </w:p>
    <w:p w:rsidR="00C91EB8" w:rsidRDefault="00C91EB8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93569B" w:rsidRPr="0052783B" w:rsidRDefault="00C91EB8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52783B">
        <w:rPr>
          <w:rFonts w:ascii="Calibri" w:hAnsi="Calibri" w:cs="Calibri"/>
          <w:sz w:val="22"/>
          <w:szCs w:val="22"/>
        </w:rPr>
        <w:t>- Pour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52783B">
        <w:rPr>
          <w:rFonts w:ascii="Calibri" w:hAnsi="Calibri" w:cs="Calibri"/>
          <w:sz w:val="22"/>
          <w:szCs w:val="22"/>
        </w:rPr>
        <w:t xml:space="preserve">FHF : </w:t>
      </w:r>
    </w:p>
    <w:p w:rsidR="00C91EB8" w:rsidRPr="00C91EB8" w:rsidRDefault="0093569B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3569B">
        <w:rPr>
          <w:rFonts w:ascii="Calibri" w:hAnsi="Calibri" w:cs="Calibri"/>
          <w:sz w:val="22"/>
          <w:szCs w:val="22"/>
        </w:rPr>
        <w:t xml:space="preserve">Monsieur </w:t>
      </w:r>
      <w:r w:rsidR="00C91EB8" w:rsidRPr="00C91EB8">
        <w:rPr>
          <w:rFonts w:ascii="Calibri" w:hAnsi="Calibri" w:cs="Calibri"/>
          <w:sz w:val="22"/>
          <w:szCs w:val="22"/>
        </w:rPr>
        <w:t>Franck POUILLY</w:t>
      </w:r>
      <w:r w:rsidRPr="0093569B">
        <w:t xml:space="preserve"> </w:t>
      </w:r>
      <w:r>
        <w:t>(</w:t>
      </w:r>
      <w:r w:rsidRPr="0093569B">
        <w:rPr>
          <w:rFonts w:ascii="Calibri" w:hAnsi="Calibri" w:cs="Calibri"/>
          <w:sz w:val="22"/>
          <w:szCs w:val="22"/>
        </w:rPr>
        <w:t>directeur</w:t>
      </w:r>
      <w:r>
        <w:rPr>
          <w:rFonts w:ascii="Calibri" w:hAnsi="Calibri" w:cs="Calibri"/>
          <w:sz w:val="22"/>
          <w:szCs w:val="22"/>
        </w:rPr>
        <w:t>,</w:t>
      </w:r>
      <w:r w:rsidRPr="0093569B">
        <w:rPr>
          <w:rFonts w:ascii="Calibri" w:hAnsi="Calibri" w:cs="Calibri"/>
          <w:sz w:val="22"/>
          <w:szCs w:val="22"/>
        </w:rPr>
        <w:t xml:space="preserve"> CH </w:t>
      </w:r>
      <w:r>
        <w:rPr>
          <w:rFonts w:ascii="Calibri" w:hAnsi="Calibri" w:cs="Calibri"/>
          <w:sz w:val="22"/>
          <w:szCs w:val="22"/>
        </w:rPr>
        <w:t>de Manosque et CH de Digne)</w:t>
      </w:r>
      <w:r w:rsidR="00C279CB">
        <w:rPr>
          <w:rFonts w:ascii="Calibri" w:hAnsi="Calibri" w:cs="Calibri"/>
          <w:sz w:val="22"/>
          <w:szCs w:val="22"/>
        </w:rPr>
        <w:t xml:space="preserve"> / titulaire</w:t>
      </w:r>
    </w:p>
    <w:p w:rsidR="00C91EB8" w:rsidRDefault="0093569B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3569B">
        <w:rPr>
          <w:rFonts w:ascii="Calibri" w:hAnsi="Calibri" w:cs="Calibri"/>
          <w:sz w:val="22"/>
          <w:szCs w:val="22"/>
        </w:rPr>
        <w:t xml:space="preserve">Docteur </w:t>
      </w:r>
      <w:r w:rsidR="00C91EB8" w:rsidRPr="00C91EB8">
        <w:rPr>
          <w:rFonts w:ascii="Calibri" w:hAnsi="Calibri" w:cs="Calibri"/>
          <w:sz w:val="22"/>
          <w:szCs w:val="22"/>
        </w:rPr>
        <w:t xml:space="preserve">Annie DURIEUX </w:t>
      </w:r>
      <w:r>
        <w:rPr>
          <w:rFonts w:ascii="Calibri" w:hAnsi="Calibri" w:cs="Calibri"/>
          <w:sz w:val="22"/>
          <w:szCs w:val="22"/>
        </w:rPr>
        <w:t xml:space="preserve">(CH </w:t>
      </w:r>
      <w:r w:rsidRPr="0093569B">
        <w:rPr>
          <w:rFonts w:ascii="Calibri" w:hAnsi="Calibri" w:cs="Calibri"/>
          <w:sz w:val="22"/>
          <w:szCs w:val="22"/>
        </w:rPr>
        <w:t>Buëch Durance</w:t>
      </w:r>
      <w:r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93569B">
        <w:rPr>
          <w:rFonts w:ascii="Calibri" w:hAnsi="Calibri" w:cs="Calibri"/>
          <w:sz w:val="22"/>
          <w:szCs w:val="22"/>
        </w:rPr>
        <w:t>Laragne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="00C279CB" w:rsidRPr="00C279CB">
        <w:rPr>
          <w:rFonts w:ascii="Calibri" w:hAnsi="Calibri" w:cs="Calibri"/>
          <w:sz w:val="22"/>
          <w:szCs w:val="22"/>
        </w:rPr>
        <w:t xml:space="preserve"> </w:t>
      </w:r>
      <w:r w:rsidR="00C279CB">
        <w:rPr>
          <w:rFonts w:ascii="Calibri" w:hAnsi="Calibri" w:cs="Calibri"/>
          <w:sz w:val="22"/>
          <w:szCs w:val="22"/>
        </w:rPr>
        <w:t>/ titulaire</w:t>
      </w:r>
    </w:p>
    <w:p w:rsidR="00C01CE5" w:rsidRDefault="00C279CB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Madame Magali COLLAS (</w:t>
      </w:r>
      <w:r w:rsidR="00484251" w:rsidRPr="00092FA3">
        <w:rPr>
          <w:rFonts w:ascii="Calibri" w:hAnsi="Calibri" w:cs="Calibri"/>
          <w:sz w:val="22"/>
          <w:szCs w:val="22"/>
        </w:rPr>
        <w:t xml:space="preserve">DAF, </w:t>
      </w:r>
      <w:r>
        <w:rPr>
          <w:rFonts w:ascii="Calibri" w:hAnsi="Calibri" w:cs="Calibri"/>
          <w:sz w:val="22"/>
          <w:szCs w:val="22"/>
        </w:rPr>
        <w:t xml:space="preserve">CHU de Nice) </w:t>
      </w:r>
      <w:r w:rsidR="00C01CE5">
        <w:rPr>
          <w:rFonts w:ascii="Calibri" w:hAnsi="Calibri" w:cs="Calibri"/>
          <w:sz w:val="22"/>
          <w:szCs w:val="22"/>
        </w:rPr>
        <w:t>/ titulaire</w:t>
      </w:r>
      <w:r w:rsidR="00C01CE5" w:rsidRPr="0093569B">
        <w:rPr>
          <w:rFonts w:ascii="Calibri" w:hAnsi="Calibri" w:cs="Calibri"/>
          <w:sz w:val="22"/>
          <w:szCs w:val="22"/>
        </w:rPr>
        <w:t xml:space="preserve"> </w:t>
      </w:r>
    </w:p>
    <w:p w:rsidR="00C91EB8" w:rsidRDefault="0093569B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3569B">
        <w:rPr>
          <w:rFonts w:ascii="Calibri" w:hAnsi="Calibri" w:cs="Calibri"/>
          <w:sz w:val="22"/>
          <w:szCs w:val="22"/>
        </w:rPr>
        <w:t xml:space="preserve">Madame </w:t>
      </w:r>
      <w:r w:rsidR="00C91EB8" w:rsidRPr="00C91EB8">
        <w:rPr>
          <w:rFonts w:ascii="Calibri" w:hAnsi="Calibri" w:cs="Calibri"/>
          <w:sz w:val="22"/>
          <w:szCs w:val="22"/>
        </w:rPr>
        <w:t xml:space="preserve">Marie-Laure PIQUEMAL-RATOUIT </w:t>
      </w:r>
      <w:r>
        <w:rPr>
          <w:rFonts w:ascii="Calibri" w:hAnsi="Calibri" w:cs="Calibri"/>
          <w:sz w:val="22"/>
          <w:szCs w:val="22"/>
        </w:rPr>
        <w:t>(directrice</w:t>
      </w:r>
      <w:r w:rsidR="00C91EB8">
        <w:rPr>
          <w:rFonts w:ascii="Calibri" w:hAnsi="Calibri" w:cs="Calibri"/>
          <w:sz w:val="22"/>
          <w:szCs w:val="22"/>
        </w:rPr>
        <w:t xml:space="preserve">, CH </w:t>
      </w:r>
      <w:proofErr w:type="spellStart"/>
      <w:r>
        <w:rPr>
          <w:rFonts w:ascii="Calibri" w:hAnsi="Calibri" w:cs="Calibri"/>
          <w:sz w:val="22"/>
          <w:szCs w:val="22"/>
        </w:rPr>
        <w:t>Montfavet</w:t>
      </w:r>
      <w:proofErr w:type="spellEnd"/>
      <w:r w:rsidR="00C91EB8">
        <w:rPr>
          <w:rFonts w:ascii="Calibri" w:hAnsi="Calibri" w:cs="Calibri"/>
          <w:sz w:val="22"/>
          <w:szCs w:val="22"/>
        </w:rPr>
        <w:t>)</w:t>
      </w:r>
      <w:r w:rsidR="00C279CB">
        <w:rPr>
          <w:rFonts w:ascii="Calibri" w:hAnsi="Calibri" w:cs="Calibri"/>
          <w:sz w:val="22"/>
          <w:szCs w:val="22"/>
        </w:rPr>
        <w:t xml:space="preserve"> / titulaire </w:t>
      </w:r>
    </w:p>
    <w:p w:rsidR="00C01CE5" w:rsidRPr="00C01CE5" w:rsidRDefault="00C01CE5" w:rsidP="00C01CE5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01CE5">
        <w:rPr>
          <w:rFonts w:ascii="Calibri" w:hAnsi="Calibri" w:cs="Calibri"/>
          <w:sz w:val="22"/>
          <w:szCs w:val="22"/>
        </w:rPr>
        <w:t>Docteur Tiphaine KROUCH</w:t>
      </w:r>
      <w:r>
        <w:rPr>
          <w:rFonts w:ascii="Calibri" w:hAnsi="Calibri" w:cs="Calibri"/>
          <w:sz w:val="22"/>
          <w:szCs w:val="22"/>
        </w:rPr>
        <w:t xml:space="preserve"> </w:t>
      </w:r>
      <w:r w:rsidR="00CD7540">
        <w:rPr>
          <w:rFonts w:ascii="Calibri" w:hAnsi="Calibri" w:cs="Calibri"/>
          <w:sz w:val="22"/>
          <w:szCs w:val="22"/>
        </w:rPr>
        <w:t>(</w:t>
      </w:r>
      <w:r w:rsidRPr="00C01CE5">
        <w:rPr>
          <w:rFonts w:ascii="Calibri" w:hAnsi="Calibri" w:cs="Calibri"/>
          <w:sz w:val="22"/>
          <w:szCs w:val="22"/>
        </w:rPr>
        <w:t xml:space="preserve">PCME CH </w:t>
      </w:r>
      <w:proofErr w:type="spellStart"/>
      <w:r w:rsidRPr="00C01CE5">
        <w:rPr>
          <w:rFonts w:ascii="Calibri" w:hAnsi="Calibri" w:cs="Calibri"/>
          <w:sz w:val="22"/>
          <w:szCs w:val="22"/>
        </w:rPr>
        <w:t>Valvert</w:t>
      </w:r>
      <w:proofErr w:type="spellEnd"/>
      <w:r w:rsidR="00CD7540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/ suppléante</w:t>
      </w:r>
    </w:p>
    <w:p w:rsidR="00C01CE5" w:rsidRPr="00C01CE5" w:rsidRDefault="00C01CE5" w:rsidP="00C01CE5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01CE5">
        <w:rPr>
          <w:rFonts w:ascii="Calibri" w:hAnsi="Calibri" w:cs="Calibri"/>
          <w:sz w:val="22"/>
          <w:szCs w:val="22"/>
        </w:rPr>
        <w:t xml:space="preserve">Madame Gaëlle DUFOUR </w:t>
      </w:r>
      <w:r>
        <w:rPr>
          <w:rFonts w:ascii="Calibri" w:hAnsi="Calibri" w:cs="Calibri"/>
          <w:sz w:val="22"/>
          <w:szCs w:val="22"/>
        </w:rPr>
        <w:t>(</w:t>
      </w:r>
      <w:r w:rsidRPr="00C01CE5">
        <w:rPr>
          <w:rFonts w:ascii="Calibri" w:hAnsi="Calibri" w:cs="Calibri"/>
          <w:sz w:val="22"/>
          <w:szCs w:val="22"/>
        </w:rPr>
        <w:t xml:space="preserve">Directrice CHS </w:t>
      </w:r>
      <w:proofErr w:type="spellStart"/>
      <w:r w:rsidRPr="00C01CE5">
        <w:rPr>
          <w:rFonts w:ascii="Calibri" w:hAnsi="Calibri" w:cs="Calibri"/>
          <w:sz w:val="22"/>
          <w:szCs w:val="22"/>
        </w:rPr>
        <w:t>Montperrin</w:t>
      </w:r>
      <w:proofErr w:type="spellEnd"/>
      <w:r w:rsidRPr="00C01CE5">
        <w:rPr>
          <w:rFonts w:ascii="Calibri" w:hAnsi="Calibri" w:cs="Calibri"/>
          <w:sz w:val="22"/>
          <w:szCs w:val="22"/>
        </w:rPr>
        <w:t xml:space="preserve"> Aix-en-Provence</w:t>
      </w:r>
      <w:r>
        <w:rPr>
          <w:rFonts w:ascii="Calibri" w:hAnsi="Calibri" w:cs="Calibri"/>
          <w:sz w:val="22"/>
          <w:szCs w:val="22"/>
        </w:rPr>
        <w:t>)</w:t>
      </w:r>
      <w:r w:rsidRPr="00C01CE5">
        <w:rPr>
          <w:rFonts w:ascii="Calibri" w:hAnsi="Calibri" w:cs="Calibri"/>
          <w:sz w:val="22"/>
          <w:szCs w:val="22"/>
        </w:rPr>
        <w:t xml:space="preserve"> /</w:t>
      </w:r>
      <w:r>
        <w:rPr>
          <w:rFonts w:ascii="Calibri" w:hAnsi="Calibri" w:cs="Calibri"/>
          <w:sz w:val="22"/>
          <w:szCs w:val="22"/>
        </w:rPr>
        <w:t xml:space="preserve"> titulaire</w:t>
      </w:r>
    </w:p>
    <w:p w:rsidR="00C01CE5" w:rsidRDefault="00C01CE5" w:rsidP="00CC78F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CC78F5" w:rsidRPr="0052783B" w:rsidRDefault="00CC78F5" w:rsidP="00CC78F5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52783B">
        <w:rPr>
          <w:rFonts w:ascii="Calibri" w:hAnsi="Calibri" w:cs="Calibri"/>
          <w:sz w:val="22"/>
          <w:szCs w:val="22"/>
        </w:rPr>
        <w:t>- Pour la FEHAP :</w:t>
      </w:r>
    </w:p>
    <w:p w:rsidR="00CC78F5" w:rsidRDefault="000703C8" w:rsidP="00C01CE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Monsieur </w:t>
      </w:r>
      <w:r w:rsidR="00C01CE5" w:rsidRPr="00C01CE5">
        <w:rPr>
          <w:rFonts w:ascii="Calibri" w:hAnsi="Calibri" w:cs="Calibri"/>
          <w:sz w:val="22"/>
          <w:szCs w:val="22"/>
        </w:rPr>
        <w:t>Matthieu FORGEAT</w:t>
      </w:r>
      <w:r w:rsidR="00C01CE5">
        <w:rPr>
          <w:rFonts w:ascii="Calibri" w:hAnsi="Calibri" w:cs="Calibri"/>
          <w:sz w:val="22"/>
          <w:szCs w:val="22"/>
        </w:rPr>
        <w:t xml:space="preserve"> (</w:t>
      </w:r>
      <w:r w:rsidR="00C01CE5" w:rsidRPr="00C01CE5">
        <w:rPr>
          <w:rFonts w:ascii="Calibri" w:hAnsi="Calibri" w:cs="Calibri"/>
          <w:sz w:val="22"/>
          <w:szCs w:val="22"/>
        </w:rPr>
        <w:t>Directeur du la clinique Saint-Paul de Mausole</w:t>
      </w:r>
      <w:r w:rsidR="00C01CE5">
        <w:rPr>
          <w:rFonts w:ascii="Calibri" w:hAnsi="Calibri" w:cs="Calibri"/>
          <w:sz w:val="22"/>
          <w:szCs w:val="22"/>
        </w:rPr>
        <w:t>)</w:t>
      </w:r>
      <w:r w:rsidR="00CC78F5" w:rsidRPr="00C279CB">
        <w:rPr>
          <w:rFonts w:ascii="Calibri" w:hAnsi="Calibri" w:cs="Calibri"/>
          <w:sz w:val="22"/>
          <w:szCs w:val="22"/>
        </w:rPr>
        <w:t xml:space="preserve"> </w:t>
      </w:r>
      <w:r w:rsidR="00CC78F5">
        <w:rPr>
          <w:rFonts w:ascii="Calibri" w:hAnsi="Calibri" w:cs="Calibri"/>
          <w:sz w:val="22"/>
          <w:szCs w:val="22"/>
        </w:rPr>
        <w:t>/ titulaire</w:t>
      </w:r>
    </w:p>
    <w:p w:rsidR="00CC78F5" w:rsidRDefault="00CC78F5" w:rsidP="00CC78F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C91EB8" w:rsidRPr="0052783B" w:rsidRDefault="00C91EB8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52783B">
        <w:rPr>
          <w:rFonts w:ascii="Calibri" w:hAnsi="Calibri" w:cs="Calibri"/>
          <w:sz w:val="22"/>
          <w:szCs w:val="22"/>
        </w:rPr>
        <w:t>- Pour la FHP :</w:t>
      </w:r>
    </w:p>
    <w:p w:rsidR="00C01CE5" w:rsidRDefault="00C01CE5" w:rsidP="00C01CE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Monsieur </w:t>
      </w:r>
      <w:r w:rsidRPr="00C01CE5">
        <w:rPr>
          <w:rFonts w:ascii="Calibri" w:hAnsi="Calibri" w:cs="Calibri"/>
          <w:sz w:val="22"/>
          <w:szCs w:val="22"/>
        </w:rPr>
        <w:t>Eric FOLACCI</w:t>
      </w:r>
      <w:r>
        <w:rPr>
          <w:rFonts w:ascii="Calibri" w:hAnsi="Calibri" w:cs="Calibri"/>
          <w:sz w:val="22"/>
          <w:szCs w:val="22"/>
        </w:rPr>
        <w:t xml:space="preserve"> (</w:t>
      </w:r>
      <w:r w:rsidRPr="00C01CE5">
        <w:rPr>
          <w:rFonts w:ascii="Calibri" w:hAnsi="Calibri" w:cs="Calibri"/>
          <w:sz w:val="22"/>
          <w:szCs w:val="22"/>
        </w:rPr>
        <w:t>Directeur RAMSAY SANTE- Clinique Saint Michel- Clinique des 4 saisons</w:t>
      </w:r>
      <w:r>
        <w:rPr>
          <w:rFonts w:ascii="Calibri" w:hAnsi="Calibri" w:cs="Calibri"/>
          <w:sz w:val="22"/>
          <w:szCs w:val="22"/>
        </w:rPr>
        <w:t>)</w:t>
      </w:r>
      <w:r w:rsidRPr="00C01CE5">
        <w:t xml:space="preserve"> </w:t>
      </w:r>
      <w:r w:rsidRPr="00C01CE5">
        <w:rPr>
          <w:rFonts w:ascii="Calibri" w:hAnsi="Calibri" w:cs="Calibri"/>
          <w:sz w:val="22"/>
          <w:szCs w:val="22"/>
        </w:rPr>
        <w:t>/ titulaire</w:t>
      </w:r>
    </w:p>
    <w:p w:rsidR="00C91EB8" w:rsidRPr="00C91EB8" w:rsidRDefault="00555996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Monsieur</w:t>
      </w:r>
      <w:r w:rsidR="009E35FA" w:rsidRPr="009E35FA">
        <w:rPr>
          <w:rFonts w:ascii="Calibri" w:hAnsi="Calibri" w:cs="Calibri"/>
          <w:sz w:val="22"/>
          <w:szCs w:val="22"/>
        </w:rPr>
        <w:t xml:space="preserve"> </w:t>
      </w:r>
      <w:r w:rsidR="00C91EB8" w:rsidRPr="00C91EB8">
        <w:rPr>
          <w:rFonts w:ascii="Calibri" w:hAnsi="Calibri" w:cs="Calibri"/>
          <w:sz w:val="22"/>
          <w:szCs w:val="22"/>
        </w:rPr>
        <w:t>Alain LONGONE</w:t>
      </w:r>
      <w:r w:rsidR="009E35FA">
        <w:rPr>
          <w:rFonts w:ascii="Calibri" w:hAnsi="Calibri" w:cs="Calibri"/>
          <w:sz w:val="22"/>
          <w:szCs w:val="22"/>
        </w:rPr>
        <w:t xml:space="preserve"> (</w:t>
      </w:r>
      <w:r w:rsidR="00484251">
        <w:rPr>
          <w:rFonts w:ascii="Calibri" w:hAnsi="Calibri" w:cs="Calibri"/>
          <w:sz w:val="22"/>
          <w:szCs w:val="22"/>
        </w:rPr>
        <w:t>Directeur</w:t>
      </w:r>
      <w:r w:rsidR="009E35FA">
        <w:rPr>
          <w:rFonts w:ascii="Calibri" w:hAnsi="Calibri" w:cs="Calibri"/>
          <w:sz w:val="22"/>
          <w:szCs w:val="22"/>
        </w:rPr>
        <w:t xml:space="preserve"> de la Clinique Saint Didier (84))</w:t>
      </w:r>
      <w:r w:rsidR="00C279CB" w:rsidRPr="00C279CB">
        <w:t xml:space="preserve"> </w:t>
      </w:r>
      <w:r w:rsidR="00C279CB" w:rsidRPr="00C279CB">
        <w:rPr>
          <w:rFonts w:ascii="Calibri" w:hAnsi="Calibri" w:cs="Calibri"/>
          <w:sz w:val="22"/>
          <w:szCs w:val="22"/>
        </w:rPr>
        <w:t>/ suppléant</w:t>
      </w:r>
    </w:p>
    <w:p w:rsidR="00CC78F5" w:rsidRPr="00CC78F5" w:rsidRDefault="00CC78F5" w:rsidP="00CC78F5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C78F5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octeu</w:t>
      </w:r>
      <w:r w:rsidRPr="00CC78F5">
        <w:rPr>
          <w:rFonts w:ascii="Calibri" w:hAnsi="Calibri" w:cs="Calibri"/>
          <w:sz w:val="22"/>
          <w:szCs w:val="22"/>
        </w:rPr>
        <w:t>r Marcel ALCHECH</w:t>
      </w:r>
      <w:r>
        <w:rPr>
          <w:rFonts w:ascii="Calibri" w:hAnsi="Calibri" w:cs="Calibri"/>
          <w:sz w:val="22"/>
          <w:szCs w:val="22"/>
        </w:rPr>
        <w:t xml:space="preserve"> (</w:t>
      </w:r>
      <w:r w:rsidRPr="00CC78F5">
        <w:rPr>
          <w:rFonts w:ascii="Calibri" w:hAnsi="Calibri" w:cs="Calibri"/>
          <w:sz w:val="22"/>
          <w:szCs w:val="22"/>
        </w:rPr>
        <w:t>Directeur Général et Président de la CME de la Clinique La Lauranne</w:t>
      </w:r>
      <w:r>
        <w:rPr>
          <w:rFonts w:ascii="Calibri" w:hAnsi="Calibri" w:cs="Calibri"/>
          <w:sz w:val="22"/>
          <w:szCs w:val="22"/>
        </w:rPr>
        <w:t>) /</w:t>
      </w:r>
      <w:r w:rsidRPr="00CC78F5">
        <w:t xml:space="preserve"> </w:t>
      </w:r>
      <w:r w:rsidRPr="00CC78F5">
        <w:rPr>
          <w:rFonts w:ascii="Calibri" w:hAnsi="Calibri" w:cs="Calibri"/>
          <w:sz w:val="22"/>
          <w:szCs w:val="22"/>
        </w:rPr>
        <w:t>titulaire</w:t>
      </w:r>
    </w:p>
    <w:p w:rsidR="00CC78F5" w:rsidRDefault="00CC78F5" w:rsidP="00CC78F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C91EB8" w:rsidRPr="00C91EB8" w:rsidRDefault="00C91EB8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Pour l’UNAFAM :</w:t>
      </w:r>
    </w:p>
    <w:p w:rsidR="00C91EB8" w:rsidRPr="00C91EB8" w:rsidRDefault="00C01CE5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Monsieur </w:t>
      </w:r>
      <w:r w:rsidR="00B76F91">
        <w:rPr>
          <w:rFonts w:ascii="Calibri" w:hAnsi="Calibri" w:cs="Calibri"/>
          <w:sz w:val="22"/>
          <w:szCs w:val="22"/>
        </w:rPr>
        <w:t>Jean-Yves MAQUET</w:t>
      </w:r>
      <w:r w:rsidR="00CD7540">
        <w:rPr>
          <w:rFonts w:ascii="Calibri" w:hAnsi="Calibri" w:cs="Calibri"/>
          <w:sz w:val="22"/>
          <w:szCs w:val="22"/>
        </w:rPr>
        <w:t xml:space="preserve"> (Délégué Régional adjoint</w:t>
      </w:r>
      <w:r w:rsidR="00CD7540" w:rsidRPr="00C01CE5">
        <w:rPr>
          <w:rFonts w:ascii="Calibri" w:hAnsi="Calibri" w:cs="Calibri"/>
          <w:sz w:val="22"/>
          <w:szCs w:val="22"/>
        </w:rPr>
        <w:t xml:space="preserve"> de l’Unafam</w:t>
      </w:r>
      <w:r w:rsidR="00CD7540">
        <w:rPr>
          <w:rFonts w:ascii="Calibri" w:hAnsi="Calibri" w:cs="Calibri"/>
          <w:sz w:val="22"/>
          <w:szCs w:val="22"/>
        </w:rPr>
        <w:t>)</w:t>
      </w:r>
      <w:r w:rsidR="00C279CB">
        <w:rPr>
          <w:rFonts w:ascii="Calibri" w:hAnsi="Calibri" w:cs="Calibri"/>
          <w:sz w:val="22"/>
          <w:szCs w:val="22"/>
        </w:rPr>
        <w:t xml:space="preserve"> </w:t>
      </w:r>
      <w:r w:rsidR="00C279CB" w:rsidRPr="00C279CB">
        <w:rPr>
          <w:rFonts w:ascii="Calibri" w:hAnsi="Calibri" w:cs="Calibri"/>
          <w:sz w:val="22"/>
          <w:szCs w:val="22"/>
        </w:rPr>
        <w:t>/ titulaire</w:t>
      </w:r>
    </w:p>
    <w:p w:rsidR="00C91EB8" w:rsidRDefault="00C01CE5" w:rsidP="00C01CE5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3569B">
        <w:rPr>
          <w:rFonts w:ascii="Calibri" w:hAnsi="Calibri" w:cs="Calibri"/>
          <w:sz w:val="22"/>
          <w:szCs w:val="22"/>
        </w:rPr>
        <w:t xml:space="preserve">Madame </w:t>
      </w:r>
      <w:r w:rsidRPr="00C01CE5">
        <w:rPr>
          <w:rFonts w:ascii="Calibri" w:hAnsi="Calibri" w:cs="Calibri"/>
          <w:sz w:val="22"/>
          <w:szCs w:val="22"/>
        </w:rPr>
        <w:t xml:space="preserve">Isabelle LEROI </w:t>
      </w:r>
      <w:r>
        <w:rPr>
          <w:rFonts w:ascii="Calibri" w:hAnsi="Calibri" w:cs="Calibri"/>
          <w:sz w:val="22"/>
          <w:szCs w:val="22"/>
        </w:rPr>
        <w:t>(</w:t>
      </w:r>
      <w:r w:rsidRPr="00C01CE5">
        <w:rPr>
          <w:rFonts w:ascii="Calibri" w:hAnsi="Calibri" w:cs="Calibri"/>
          <w:sz w:val="22"/>
          <w:szCs w:val="22"/>
        </w:rPr>
        <w:t>Déléguée Régionale de l’Unafam</w:t>
      </w:r>
      <w:r>
        <w:rPr>
          <w:rFonts w:ascii="Calibri" w:hAnsi="Calibri" w:cs="Calibri"/>
          <w:sz w:val="22"/>
          <w:szCs w:val="22"/>
        </w:rPr>
        <w:t>)</w:t>
      </w:r>
      <w:r w:rsidRPr="00C01CE5">
        <w:rPr>
          <w:rFonts w:ascii="Calibri" w:hAnsi="Calibri" w:cs="Calibri"/>
          <w:sz w:val="22"/>
          <w:szCs w:val="22"/>
        </w:rPr>
        <w:t xml:space="preserve"> </w:t>
      </w:r>
      <w:r w:rsidRPr="00C279CB">
        <w:rPr>
          <w:rFonts w:ascii="Calibri" w:hAnsi="Calibri" w:cs="Calibri"/>
          <w:sz w:val="22"/>
          <w:szCs w:val="22"/>
        </w:rPr>
        <w:t>/ suppléant</w:t>
      </w:r>
      <w:r>
        <w:rPr>
          <w:rFonts w:ascii="Calibri" w:hAnsi="Calibri" w:cs="Calibri"/>
          <w:sz w:val="22"/>
          <w:szCs w:val="22"/>
        </w:rPr>
        <w:t>e</w:t>
      </w:r>
    </w:p>
    <w:p w:rsidR="00C01CE5" w:rsidRDefault="00C01CE5" w:rsidP="00C01CE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C91EB8" w:rsidRPr="00C91EB8" w:rsidRDefault="004C4B3E" w:rsidP="004C4B3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84251">
        <w:rPr>
          <w:rFonts w:ascii="Calibri" w:hAnsi="Calibri" w:cs="Calibri"/>
          <w:sz w:val="22"/>
          <w:szCs w:val="22"/>
        </w:rPr>
        <w:t xml:space="preserve"> </w:t>
      </w:r>
      <w:r w:rsidR="00C91EB8">
        <w:rPr>
          <w:rFonts w:ascii="Calibri" w:hAnsi="Calibri" w:cs="Calibri"/>
          <w:sz w:val="22"/>
          <w:szCs w:val="22"/>
        </w:rPr>
        <w:t xml:space="preserve">Pour </w:t>
      </w:r>
      <w:r w:rsidR="00C91EB8" w:rsidRPr="00C91EB8">
        <w:rPr>
          <w:rFonts w:ascii="Calibri" w:hAnsi="Calibri" w:cs="Calibri"/>
          <w:sz w:val="22"/>
          <w:szCs w:val="22"/>
        </w:rPr>
        <w:t>ADVOCACY France</w:t>
      </w:r>
      <w:r w:rsidR="00C91EB8">
        <w:rPr>
          <w:rFonts w:ascii="Calibri" w:hAnsi="Calibri" w:cs="Calibri"/>
          <w:sz w:val="22"/>
          <w:szCs w:val="22"/>
        </w:rPr>
        <w:t> :</w:t>
      </w:r>
    </w:p>
    <w:p w:rsidR="00C91EB8" w:rsidRDefault="0093569B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Madame </w:t>
      </w:r>
      <w:r w:rsidR="004C4B3E">
        <w:rPr>
          <w:rFonts w:ascii="Calibri" w:hAnsi="Calibri" w:cs="Calibri"/>
          <w:sz w:val="22"/>
          <w:szCs w:val="22"/>
        </w:rPr>
        <w:t>Sonia SUEZ</w:t>
      </w:r>
      <w:r w:rsidR="00C279CB">
        <w:rPr>
          <w:rFonts w:ascii="Calibri" w:hAnsi="Calibri" w:cs="Calibri"/>
          <w:sz w:val="22"/>
          <w:szCs w:val="22"/>
        </w:rPr>
        <w:t xml:space="preserve"> </w:t>
      </w:r>
      <w:r w:rsidR="00C01CE5">
        <w:rPr>
          <w:rFonts w:ascii="Calibri" w:hAnsi="Calibri" w:cs="Calibri"/>
          <w:sz w:val="22"/>
          <w:szCs w:val="22"/>
        </w:rPr>
        <w:t>(</w:t>
      </w:r>
      <w:r w:rsidR="00C01CE5" w:rsidRPr="00C01CE5">
        <w:rPr>
          <w:rFonts w:ascii="Calibri" w:hAnsi="Calibri" w:cs="Calibri"/>
          <w:sz w:val="22"/>
          <w:szCs w:val="22"/>
        </w:rPr>
        <w:t>GEM.ADVOCACY MARTIGUES</w:t>
      </w:r>
      <w:r w:rsidR="00C01CE5">
        <w:rPr>
          <w:rFonts w:ascii="Calibri" w:hAnsi="Calibri" w:cs="Calibri"/>
          <w:sz w:val="22"/>
          <w:szCs w:val="22"/>
        </w:rPr>
        <w:t>)</w:t>
      </w:r>
      <w:r w:rsidR="00C01CE5" w:rsidRPr="00C01CE5">
        <w:rPr>
          <w:rFonts w:ascii="Calibri" w:hAnsi="Calibri" w:cs="Calibri"/>
          <w:sz w:val="22"/>
          <w:szCs w:val="22"/>
        </w:rPr>
        <w:t xml:space="preserve"> </w:t>
      </w:r>
      <w:r w:rsidR="00C279CB" w:rsidRPr="00C279CB">
        <w:rPr>
          <w:rFonts w:ascii="Calibri" w:hAnsi="Calibri" w:cs="Calibri"/>
          <w:sz w:val="22"/>
          <w:szCs w:val="22"/>
        </w:rPr>
        <w:t>/ titulaire</w:t>
      </w:r>
    </w:p>
    <w:p w:rsidR="00C91EB8" w:rsidRDefault="00C91EB8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C91EB8" w:rsidRPr="0000210B" w:rsidRDefault="00C91EB8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Pour l’ARS</w:t>
      </w:r>
      <w:r w:rsidR="00C52C21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Pr="0000210B">
        <w:rPr>
          <w:rFonts w:ascii="Calibri" w:hAnsi="Calibri" w:cs="Calibri"/>
          <w:sz w:val="22"/>
          <w:szCs w:val="22"/>
        </w:rPr>
        <w:t>:</w:t>
      </w:r>
      <w:r w:rsidR="00484251">
        <w:rPr>
          <w:rFonts w:ascii="Calibri" w:hAnsi="Calibri" w:cs="Calibri"/>
          <w:sz w:val="22"/>
          <w:szCs w:val="22"/>
        </w:rPr>
        <w:t xml:space="preserve"> </w:t>
      </w:r>
    </w:p>
    <w:p w:rsidR="00E66DC4" w:rsidRPr="0000210B" w:rsidRDefault="00E66DC4" w:rsidP="00E66DC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0210B">
        <w:rPr>
          <w:rFonts w:ascii="Calibri" w:hAnsi="Calibri" w:cs="Calibri"/>
          <w:sz w:val="22"/>
          <w:szCs w:val="22"/>
        </w:rPr>
        <w:t xml:space="preserve">Docteur </w:t>
      </w:r>
      <w:r>
        <w:rPr>
          <w:rFonts w:ascii="Calibri" w:hAnsi="Calibri" w:cs="Calibri"/>
          <w:sz w:val="22"/>
          <w:szCs w:val="22"/>
        </w:rPr>
        <w:t>Guillaume GAUBERT</w:t>
      </w:r>
      <w:r w:rsidRPr="0000210B">
        <w:rPr>
          <w:rFonts w:ascii="Calibri" w:hAnsi="Calibri" w:cs="Calibri"/>
          <w:sz w:val="22"/>
          <w:szCs w:val="22"/>
        </w:rPr>
        <w:t>, médecin de santé publique</w:t>
      </w:r>
      <w:r>
        <w:rPr>
          <w:rFonts w:ascii="Calibri" w:hAnsi="Calibri" w:cs="Calibri"/>
          <w:sz w:val="22"/>
          <w:szCs w:val="22"/>
        </w:rPr>
        <w:t xml:space="preserve"> référent en psychiatrie et soins en détention</w:t>
      </w:r>
      <w:r w:rsidRPr="0000210B">
        <w:rPr>
          <w:rFonts w:ascii="Calibri" w:hAnsi="Calibri" w:cs="Calibri"/>
          <w:sz w:val="22"/>
          <w:szCs w:val="22"/>
        </w:rPr>
        <w:t xml:space="preserve"> </w:t>
      </w:r>
    </w:p>
    <w:p w:rsidR="00E66DC4" w:rsidRDefault="00E66DC4" w:rsidP="00E66DC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0210B">
        <w:rPr>
          <w:rFonts w:ascii="Calibri" w:hAnsi="Calibri" w:cs="Calibri"/>
          <w:sz w:val="22"/>
          <w:szCs w:val="22"/>
        </w:rPr>
        <w:t xml:space="preserve">Madame </w:t>
      </w:r>
      <w:r>
        <w:rPr>
          <w:rFonts w:ascii="Calibri" w:hAnsi="Calibri" w:cs="Calibri"/>
          <w:sz w:val="22"/>
          <w:szCs w:val="22"/>
        </w:rPr>
        <w:t xml:space="preserve">Caroline </w:t>
      </w:r>
      <w:r w:rsidRPr="0000210B">
        <w:rPr>
          <w:rFonts w:ascii="Calibri" w:hAnsi="Calibri" w:cs="Calibri"/>
          <w:sz w:val="22"/>
          <w:szCs w:val="22"/>
        </w:rPr>
        <w:t xml:space="preserve">VAN DE VONDELE, chargée de mission soins en </w:t>
      </w:r>
      <w:r>
        <w:rPr>
          <w:rFonts w:ascii="Calibri" w:hAnsi="Calibri" w:cs="Calibri"/>
          <w:sz w:val="22"/>
          <w:szCs w:val="22"/>
        </w:rPr>
        <w:t>détention et psychiatrie</w:t>
      </w:r>
    </w:p>
    <w:p w:rsidR="00E66DC4" w:rsidRDefault="00E66DC4" w:rsidP="00E66DC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66DC4">
        <w:rPr>
          <w:rFonts w:ascii="Calibri" w:hAnsi="Calibri" w:cs="Calibri"/>
          <w:sz w:val="22"/>
          <w:szCs w:val="22"/>
        </w:rPr>
        <w:t>Madame Sihem BEDDIAFI, chargée d’allocation de ressources</w:t>
      </w:r>
    </w:p>
    <w:p w:rsidR="00E66DC4" w:rsidRDefault="00E66DC4" w:rsidP="00E66DC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Monsieur Olivier PANZA, chef du service </w:t>
      </w:r>
      <w:r w:rsidR="000C4984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égulation financière</w:t>
      </w:r>
    </w:p>
    <w:p w:rsidR="007577F8" w:rsidRDefault="007577F8" w:rsidP="00E66DC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Monsieur Mathieu </w:t>
      </w:r>
      <w:r w:rsidR="002A07BF">
        <w:rPr>
          <w:rFonts w:ascii="Calibri" w:hAnsi="Calibri" w:cs="Calibri"/>
          <w:sz w:val="22"/>
          <w:szCs w:val="22"/>
        </w:rPr>
        <w:t>JARDIN,</w:t>
      </w:r>
      <w:r>
        <w:rPr>
          <w:rFonts w:ascii="Calibri" w:hAnsi="Calibri" w:cs="Calibri"/>
          <w:sz w:val="22"/>
          <w:szCs w:val="22"/>
        </w:rPr>
        <w:t xml:space="preserve"> chargé de mission</w:t>
      </w:r>
      <w:r w:rsidR="00CD7540">
        <w:rPr>
          <w:rFonts w:ascii="Calibri" w:hAnsi="Calibri" w:cs="Calibri"/>
          <w:sz w:val="22"/>
          <w:szCs w:val="22"/>
        </w:rPr>
        <w:t xml:space="preserve"> réformes de financement</w:t>
      </w:r>
    </w:p>
    <w:p w:rsidR="00C91EB8" w:rsidRDefault="00C91EB8" w:rsidP="00C91E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972CAA" w:rsidRPr="0000210B" w:rsidRDefault="00B95E18" w:rsidP="001D29A1">
      <w:pPr>
        <w:jc w:val="both"/>
        <w:rPr>
          <w:b/>
          <w:noProof/>
          <w:color w:val="4F6228" w:themeColor="accent3" w:themeShade="80"/>
          <w:sz w:val="22"/>
          <w:szCs w:val="22"/>
        </w:rPr>
      </w:pPr>
      <w:r w:rsidRPr="000703C8">
        <w:rPr>
          <w:rFonts w:ascii="Calibri" w:hAnsi="Calibri" w:cs="Calibri"/>
          <w:b/>
          <w:bCs/>
          <w:color w:val="000000"/>
          <w:sz w:val="22"/>
          <w:szCs w:val="22"/>
        </w:rPr>
        <w:t>Quorum :</w:t>
      </w:r>
      <w:r>
        <w:rPr>
          <w:rFonts w:ascii="Century Gothic" w:hAnsi="Century Gothic" w:cs="Century Gothic"/>
          <w:b/>
          <w:bCs/>
          <w:color w:val="4F6228" w:themeColor="accent3" w:themeShade="80"/>
          <w:sz w:val="23"/>
          <w:szCs w:val="23"/>
        </w:rPr>
        <w:t xml:space="preserve"> </w:t>
      </w:r>
      <w:r w:rsidR="00C01CE5">
        <w:rPr>
          <w:rFonts w:ascii="Calibri" w:hAnsi="Calibri" w:cs="Calibri"/>
          <w:color w:val="000000"/>
          <w:sz w:val="22"/>
          <w:szCs w:val="22"/>
        </w:rPr>
        <w:t>10</w:t>
      </w:r>
      <w:r w:rsidRPr="00B95E18">
        <w:rPr>
          <w:rFonts w:ascii="Calibri" w:hAnsi="Calibri" w:cs="Calibri"/>
          <w:color w:val="000000"/>
          <w:sz w:val="22"/>
          <w:szCs w:val="22"/>
        </w:rPr>
        <w:t xml:space="preserve"> membres présents</w:t>
      </w:r>
      <w:r w:rsidR="00CC78F5">
        <w:rPr>
          <w:rFonts w:ascii="Calibri" w:hAnsi="Calibri" w:cs="Calibri"/>
          <w:color w:val="000000"/>
          <w:sz w:val="22"/>
          <w:szCs w:val="22"/>
        </w:rPr>
        <w:t xml:space="preserve"> avec une DPI valide</w:t>
      </w:r>
      <w:r w:rsidR="004C4B3E">
        <w:rPr>
          <w:rFonts w:ascii="Calibri" w:hAnsi="Calibri" w:cs="Calibri"/>
          <w:color w:val="000000"/>
          <w:sz w:val="22"/>
          <w:szCs w:val="22"/>
        </w:rPr>
        <w:t xml:space="preserve"> / </w:t>
      </w:r>
      <w:r w:rsidR="00C01CE5">
        <w:rPr>
          <w:rFonts w:ascii="Calibri" w:hAnsi="Calibri" w:cs="Calibri"/>
          <w:color w:val="000000"/>
          <w:sz w:val="22"/>
          <w:szCs w:val="22"/>
        </w:rPr>
        <w:t xml:space="preserve">10 </w:t>
      </w:r>
      <w:r w:rsidR="004C4B3E">
        <w:rPr>
          <w:rFonts w:ascii="Calibri" w:hAnsi="Calibri" w:cs="Calibri"/>
          <w:color w:val="000000"/>
          <w:sz w:val="22"/>
          <w:szCs w:val="22"/>
        </w:rPr>
        <w:t>votants</w:t>
      </w:r>
      <w:r w:rsidR="00C279CB">
        <w:rPr>
          <w:rFonts w:ascii="Calibri" w:hAnsi="Calibri" w:cs="Calibri"/>
          <w:color w:val="000000"/>
          <w:sz w:val="22"/>
          <w:szCs w:val="22"/>
        </w:rPr>
        <w:t xml:space="preserve"> en début de séance</w:t>
      </w:r>
    </w:p>
    <w:p w:rsidR="00A830D1" w:rsidRDefault="00B95E18" w:rsidP="00A830D1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</w:t>
      </w:r>
      <w:r w:rsidR="00A830D1">
        <w:rPr>
          <w:rFonts w:ascii="Calibri" w:hAnsi="Calibri" w:cs="Calibri"/>
          <w:b/>
          <w:bCs/>
          <w:sz w:val="22"/>
          <w:szCs w:val="22"/>
        </w:rPr>
        <w:t xml:space="preserve">e quorum </w:t>
      </w:r>
      <w:r w:rsidR="00B76F91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C01CE5">
        <w:rPr>
          <w:rFonts w:ascii="Calibri" w:hAnsi="Calibri" w:cs="Calibri"/>
          <w:b/>
          <w:bCs/>
          <w:sz w:val="22"/>
          <w:szCs w:val="22"/>
        </w:rPr>
        <w:t>7</w:t>
      </w:r>
      <w:r w:rsidR="00B76F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830D1">
        <w:rPr>
          <w:rFonts w:ascii="Calibri" w:hAnsi="Calibri" w:cs="Calibri"/>
          <w:b/>
          <w:bCs/>
          <w:sz w:val="22"/>
          <w:szCs w:val="22"/>
        </w:rPr>
        <w:t xml:space="preserve">est </w:t>
      </w:r>
      <w:r w:rsidR="00F41A77">
        <w:rPr>
          <w:rFonts w:ascii="Calibri" w:hAnsi="Calibri" w:cs="Calibri"/>
          <w:b/>
          <w:bCs/>
          <w:sz w:val="22"/>
          <w:szCs w:val="22"/>
        </w:rPr>
        <w:t xml:space="preserve">donc </w:t>
      </w:r>
      <w:r w:rsidR="00A830D1">
        <w:rPr>
          <w:rFonts w:ascii="Calibri" w:hAnsi="Calibri" w:cs="Calibri"/>
          <w:b/>
          <w:bCs/>
          <w:sz w:val="22"/>
          <w:szCs w:val="22"/>
        </w:rPr>
        <w:t xml:space="preserve">réuni. </w:t>
      </w:r>
    </w:p>
    <w:p w:rsidR="000703C8" w:rsidRDefault="000703C8">
      <w:pPr>
        <w:rPr>
          <w:b/>
          <w:noProof/>
          <w:color w:val="4F6228" w:themeColor="accent3" w:themeShade="80"/>
          <w:sz w:val="22"/>
          <w:szCs w:val="22"/>
        </w:rPr>
      </w:pPr>
      <w:r>
        <w:rPr>
          <w:b/>
          <w:noProof/>
          <w:color w:val="4F6228" w:themeColor="accent3" w:themeShade="80"/>
          <w:sz w:val="22"/>
          <w:szCs w:val="22"/>
        </w:rPr>
        <w:br w:type="page"/>
      </w:r>
    </w:p>
    <w:p w:rsidR="00DE56BC" w:rsidRDefault="00B95E18" w:rsidP="00A91EB0">
      <w:pPr>
        <w:pStyle w:val="Default"/>
        <w:jc w:val="both"/>
        <w:rPr>
          <w:rFonts w:ascii="Arial" w:hAnsi="Arial" w:cs="Arial"/>
          <w:b/>
          <w:noProof/>
          <w:color w:val="4F6228" w:themeColor="accent3" w:themeShade="80"/>
          <w:sz w:val="22"/>
          <w:szCs w:val="22"/>
        </w:rPr>
      </w:pPr>
      <w:r w:rsidRPr="00DE56BC">
        <w:rPr>
          <w:rFonts w:ascii="Arial" w:hAnsi="Arial" w:cs="Arial"/>
          <w:b/>
          <w:noProof/>
          <w:color w:val="4F6228" w:themeColor="accent3" w:themeShade="80"/>
          <w:sz w:val="22"/>
          <w:szCs w:val="22"/>
        </w:rPr>
        <w:lastRenderedPageBreak/>
        <w:t xml:space="preserve">2. </w:t>
      </w:r>
      <w:r w:rsidR="003268ED">
        <w:rPr>
          <w:rFonts w:ascii="Arial" w:hAnsi="Arial" w:cs="Arial"/>
          <w:b/>
          <w:noProof/>
          <w:color w:val="4F6228" w:themeColor="accent3" w:themeShade="80"/>
          <w:sz w:val="22"/>
          <w:szCs w:val="22"/>
        </w:rPr>
        <w:t>Rappel de l’o</w:t>
      </w:r>
      <w:r w:rsidRPr="00DE56BC">
        <w:rPr>
          <w:rFonts w:ascii="Arial" w:hAnsi="Arial" w:cs="Arial"/>
          <w:b/>
          <w:noProof/>
          <w:color w:val="4F6228" w:themeColor="accent3" w:themeShade="80"/>
          <w:sz w:val="22"/>
          <w:szCs w:val="22"/>
        </w:rPr>
        <w:t>rdre du jour :</w:t>
      </w:r>
    </w:p>
    <w:p w:rsidR="00422FC2" w:rsidRDefault="00422FC2" w:rsidP="00422FC2">
      <w:pPr>
        <w:pStyle w:val="Default"/>
        <w:jc w:val="both"/>
        <w:rPr>
          <w:rFonts w:ascii="Arial" w:hAnsi="Arial" w:cs="Arial"/>
          <w:b/>
          <w:noProof/>
          <w:color w:val="4F6228" w:themeColor="accent3" w:themeShade="80"/>
          <w:sz w:val="22"/>
          <w:szCs w:val="22"/>
        </w:rPr>
      </w:pPr>
    </w:p>
    <w:p w:rsidR="006C66B4" w:rsidRPr="006C66B4" w:rsidRDefault="006C66B4" w:rsidP="006C66B4">
      <w:pPr>
        <w:pStyle w:val="Default"/>
        <w:rPr>
          <w:rFonts w:ascii="Calibri" w:hAnsi="Calibri" w:cs="Calibri"/>
          <w:sz w:val="22"/>
          <w:szCs w:val="22"/>
        </w:rPr>
      </w:pPr>
      <w:r w:rsidRPr="006C66B4">
        <w:rPr>
          <w:rFonts w:ascii="Calibri" w:hAnsi="Calibri" w:cs="Calibri"/>
          <w:bCs/>
          <w:sz w:val="22"/>
          <w:szCs w:val="22"/>
        </w:rPr>
        <w:t>1/ Validation du compte rendu du CCAR de 15/09/2023</w:t>
      </w:r>
    </w:p>
    <w:p w:rsidR="006C66B4" w:rsidRPr="006C66B4" w:rsidRDefault="006C66B4" w:rsidP="006C66B4">
      <w:pPr>
        <w:pStyle w:val="Default"/>
        <w:rPr>
          <w:rFonts w:ascii="Calibri" w:hAnsi="Calibri" w:cs="Calibri"/>
          <w:sz w:val="22"/>
          <w:szCs w:val="22"/>
        </w:rPr>
      </w:pPr>
      <w:r w:rsidRPr="006C66B4">
        <w:rPr>
          <w:rFonts w:ascii="Calibri" w:hAnsi="Calibri" w:cs="Calibri"/>
          <w:bCs/>
          <w:sz w:val="22"/>
          <w:szCs w:val="22"/>
        </w:rPr>
        <w:t>2/ Information composition comité / élection du vice-président</w:t>
      </w:r>
    </w:p>
    <w:p w:rsidR="006C66B4" w:rsidRPr="006C66B4" w:rsidRDefault="006C66B4" w:rsidP="006C66B4">
      <w:pPr>
        <w:pStyle w:val="Default"/>
        <w:rPr>
          <w:rFonts w:ascii="Calibri" w:hAnsi="Calibri" w:cs="Calibri"/>
          <w:sz w:val="22"/>
          <w:szCs w:val="22"/>
        </w:rPr>
      </w:pPr>
      <w:r w:rsidRPr="006C66B4">
        <w:rPr>
          <w:rFonts w:ascii="Calibri" w:hAnsi="Calibri" w:cs="Calibri"/>
          <w:bCs/>
          <w:sz w:val="22"/>
          <w:szCs w:val="22"/>
        </w:rPr>
        <w:t>3/ Rappels sur le calendrier de déploiement de la réforme du financement</w:t>
      </w:r>
    </w:p>
    <w:p w:rsidR="006C66B4" w:rsidRPr="006C66B4" w:rsidRDefault="006C66B4" w:rsidP="006C66B4">
      <w:pPr>
        <w:pStyle w:val="Default"/>
        <w:rPr>
          <w:rFonts w:ascii="Calibri" w:hAnsi="Calibri" w:cs="Calibri"/>
          <w:sz w:val="22"/>
          <w:szCs w:val="22"/>
        </w:rPr>
      </w:pPr>
      <w:r w:rsidRPr="006C66B4">
        <w:rPr>
          <w:rFonts w:ascii="Calibri" w:hAnsi="Calibri" w:cs="Calibri"/>
          <w:bCs/>
          <w:sz w:val="22"/>
          <w:szCs w:val="22"/>
        </w:rPr>
        <w:t>4/ Présentation de la nouvelle instruction</w:t>
      </w:r>
    </w:p>
    <w:p w:rsidR="006C66B4" w:rsidRPr="006C66B4" w:rsidRDefault="006C66B4" w:rsidP="006C66B4">
      <w:pPr>
        <w:pStyle w:val="Default"/>
        <w:rPr>
          <w:rFonts w:ascii="Calibri" w:hAnsi="Calibri" w:cs="Calibri"/>
          <w:sz w:val="22"/>
          <w:szCs w:val="22"/>
        </w:rPr>
      </w:pPr>
      <w:r w:rsidRPr="006C66B4">
        <w:rPr>
          <w:rFonts w:ascii="Calibri" w:hAnsi="Calibri" w:cs="Calibri"/>
          <w:bCs/>
          <w:sz w:val="22"/>
          <w:szCs w:val="22"/>
        </w:rPr>
        <w:t>5/ Retour sur la dotation populationnelle 2023</w:t>
      </w:r>
    </w:p>
    <w:p w:rsidR="006C66B4" w:rsidRPr="006C66B4" w:rsidRDefault="006C66B4" w:rsidP="006C66B4">
      <w:pPr>
        <w:pStyle w:val="Default"/>
        <w:rPr>
          <w:rFonts w:ascii="Calibri" w:hAnsi="Calibri" w:cs="Calibri"/>
          <w:sz w:val="22"/>
          <w:szCs w:val="22"/>
        </w:rPr>
      </w:pPr>
      <w:r w:rsidRPr="006C66B4">
        <w:rPr>
          <w:rFonts w:ascii="Calibri" w:hAnsi="Calibri" w:cs="Calibri"/>
          <w:bCs/>
          <w:sz w:val="22"/>
          <w:szCs w:val="22"/>
        </w:rPr>
        <w:t>6/ Feuille de route 2024</w:t>
      </w:r>
    </w:p>
    <w:p w:rsidR="002C16BC" w:rsidRPr="005C2155" w:rsidRDefault="002C16BC" w:rsidP="00DE56B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DE56BC" w:rsidRDefault="003268ED" w:rsidP="00DE56BC">
      <w:pPr>
        <w:pStyle w:val="Default"/>
        <w:jc w:val="both"/>
        <w:rPr>
          <w:rFonts w:ascii="Arial" w:hAnsi="Arial" w:cs="Arial"/>
          <w:b/>
          <w:noProof/>
          <w:color w:val="4F6228" w:themeColor="accent3" w:themeShade="80"/>
          <w:sz w:val="22"/>
          <w:szCs w:val="22"/>
        </w:rPr>
      </w:pPr>
      <w:r>
        <w:rPr>
          <w:rFonts w:ascii="Arial" w:hAnsi="Arial" w:cs="Arial"/>
          <w:b/>
          <w:noProof/>
          <w:color w:val="4F6228" w:themeColor="accent3" w:themeShade="80"/>
          <w:sz w:val="22"/>
          <w:szCs w:val="22"/>
        </w:rPr>
        <w:t xml:space="preserve">3. </w:t>
      </w:r>
      <w:r w:rsidR="00DE56BC" w:rsidRPr="00DE56BC">
        <w:rPr>
          <w:rFonts w:ascii="Arial" w:hAnsi="Arial" w:cs="Arial"/>
          <w:b/>
          <w:noProof/>
          <w:color w:val="4F6228" w:themeColor="accent3" w:themeShade="80"/>
          <w:sz w:val="22"/>
          <w:szCs w:val="22"/>
        </w:rPr>
        <w:t>Déroulé de l’ordre du jour :</w:t>
      </w:r>
    </w:p>
    <w:p w:rsidR="00633090" w:rsidRPr="00DE56BC" w:rsidRDefault="00633090" w:rsidP="00DE56BC">
      <w:pPr>
        <w:pStyle w:val="Default"/>
        <w:jc w:val="both"/>
        <w:rPr>
          <w:rFonts w:ascii="Arial" w:hAnsi="Arial" w:cs="Arial"/>
          <w:b/>
          <w:noProof/>
          <w:color w:val="4F6228" w:themeColor="accent3" w:themeShade="80"/>
          <w:sz w:val="22"/>
          <w:szCs w:val="22"/>
        </w:rPr>
      </w:pPr>
    </w:p>
    <w:p w:rsidR="00633090" w:rsidRPr="005C2155" w:rsidRDefault="00633090" w:rsidP="006C66B4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compte rendu du CCAR du </w:t>
      </w:r>
      <w:r w:rsidR="006C66B4" w:rsidRPr="006C66B4">
        <w:rPr>
          <w:rFonts w:ascii="Calibri" w:hAnsi="Calibri" w:cs="Calibri"/>
          <w:sz w:val="22"/>
          <w:szCs w:val="22"/>
        </w:rPr>
        <w:t>15.09.2023</w:t>
      </w:r>
      <w:r w:rsidR="006C66B4">
        <w:rPr>
          <w:rFonts w:ascii="Calibri" w:hAnsi="Calibri" w:cs="Calibri"/>
          <w:sz w:val="22"/>
          <w:szCs w:val="22"/>
        </w:rPr>
        <w:t>, modifié à la marge,</w:t>
      </w:r>
      <w:r w:rsidR="006C66B4" w:rsidRPr="006C66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est validé par les membres</w:t>
      </w:r>
      <w:r w:rsidR="006C66B4">
        <w:rPr>
          <w:rFonts w:ascii="Calibri" w:hAnsi="Calibri" w:cs="Calibri"/>
          <w:sz w:val="22"/>
          <w:szCs w:val="22"/>
        </w:rPr>
        <w:t>.</w:t>
      </w:r>
    </w:p>
    <w:p w:rsidR="00633090" w:rsidRDefault="00633090" w:rsidP="00DE56BC">
      <w:pPr>
        <w:pStyle w:val="Default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DE56BC" w:rsidRDefault="00DE56BC" w:rsidP="000B51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5C2155">
        <w:rPr>
          <w:rFonts w:ascii="Calibri" w:hAnsi="Calibri" w:cs="Calibri"/>
          <w:sz w:val="22"/>
          <w:szCs w:val="22"/>
        </w:rPr>
        <w:t xml:space="preserve">Information sur </w:t>
      </w:r>
      <w:r w:rsidR="0075284F">
        <w:rPr>
          <w:rFonts w:ascii="Calibri" w:hAnsi="Calibri" w:cs="Calibri"/>
          <w:sz w:val="22"/>
          <w:szCs w:val="22"/>
        </w:rPr>
        <w:t xml:space="preserve">les changements de </w:t>
      </w:r>
      <w:r w:rsidR="00633090">
        <w:rPr>
          <w:rFonts w:ascii="Calibri" w:hAnsi="Calibri" w:cs="Calibri"/>
          <w:sz w:val="22"/>
          <w:szCs w:val="22"/>
        </w:rPr>
        <w:t>composition du comité </w:t>
      </w:r>
      <w:r w:rsidR="000D6AF9">
        <w:rPr>
          <w:rFonts w:ascii="Calibri" w:hAnsi="Calibri" w:cs="Calibri"/>
          <w:sz w:val="22"/>
          <w:szCs w:val="22"/>
        </w:rPr>
        <w:t xml:space="preserve">(Arrêté complet disponible sur le site de l’agence) </w:t>
      </w:r>
      <w:r w:rsidR="00633090">
        <w:rPr>
          <w:rFonts w:ascii="Calibri" w:hAnsi="Calibri" w:cs="Calibri"/>
          <w:sz w:val="22"/>
          <w:szCs w:val="22"/>
        </w:rPr>
        <w:t>:</w:t>
      </w:r>
    </w:p>
    <w:p w:rsidR="006C66B4" w:rsidRPr="005C2155" w:rsidRDefault="006C66B4" w:rsidP="006C66B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4054"/>
        <w:gridCol w:w="3624"/>
      </w:tblGrid>
      <w:tr w:rsidR="006C66B4" w:rsidTr="006C66B4">
        <w:trPr>
          <w:trHeight w:val="567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6B4" w:rsidRPr="006C66B4" w:rsidRDefault="006C66B4" w:rsidP="006C66B4">
            <w:pPr>
              <w:pStyle w:val="Paragraphedeliste"/>
              <w:numPr>
                <w:ilvl w:val="0"/>
                <w:numId w:val="24"/>
              </w:numPr>
              <w:spacing w:line="252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Arrêté de mars 2023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Arrêté d’avril 2024</w:t>
            </w:r>
          </w:p>
        </w:tc>
      </w:tr>
      <w:tr w:rsidR="006C66B4" w:rsidTr="006C66B4">
        <w:trPr>
          <w:trHeight w:val="567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6B4" w:rsidRDefault="006C66B4">
            <w:pPr>
              <w:spacing w:line="252" w:lineRule="auto"/>
              <w:jc w:val="center"/>
              <w:rPr>
                <w:b/>
                <w:bCs/>
                <w:szCs w:val="20"/>
              </w:rPr>
            </w:pPr>
            <w:r>
              <w:t>FHF 2 Suppléant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Isidorine REBOUL</w:t>
            </w:r>
          </w:p>
          <w:p w:rsidR="006C66B4" w:rsidRDefault="006C66B4">
            <w:pPr>
              <w:spacing w:line="252" w:lineRule="auto"/>
            </w:pPr>
            <w:r>
              <w:t xml:space="preserve">Directrice par Intérim CHS Buech Durance  </w:t>
            </w:r>
            <w:proofErr w:type="spellStart"/>
            <w:r>
              <w:t>Laragne</w:t>
            </w:r>
            <w:proofErr w:type="spellEnd"/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Jean-Michel ORSATELLI </w:t>
            </w:r>
          </w:p>
          <w:p w:rsidR="006C66B4" w:rsidRDefault="006C66B4">
            <w:pPr>
              <w:spacing w:line="252" w:lineRule="auto"/>
              <w:rPr>
                <w:color w:val="FF0000"/>
              </w:rPr>
            </w:pPr>
            <w:r>
              <w:t>Directeur CH Buech Durance</w:t>
            </w:r>
          </w:p>
        </w:tc>
      </w:tr>
      <w:tr w:rsidR="006C66B4" w:rsidTr="006C66B4">
        <w:trPr>
          <w:trHeight w:val="567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6B4" w:rsidRDefault="006C66B4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FHF 3 Titulaire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Stephane SWEERTVAEGHER  </w:t>
            </w:r>
          </w:p>
          <w:p w:rsidR="006C66B4" w:rsidRDefault="006C66B4">
            <w:pPr>
              <w:spacing w:line="252" w:lineRule="auto"/>
            </w:pPr>
            <w:r>
              <w:t xml:space="preserve">Directeur des Opérations CHU Nice  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Magali COLLAS</w:t>
            </w:r>
          </w:p>
          <w:p w:rsidR="006C66B4" w:rsidRDefault="006C66B4">
            <w:pPr>
              <w:spacing w:line="252" w:lineRule="auto"/>
            </w:pPr>
            <w:r>
              <w:t>Directrice adjointe Pôle Performance CHU Nice</w:t>
            </w:r>
          </w:p>
        </w:tc>
      </w:tr>
      <w:tr w:rsidR="006C66B4" w:rsidTr="006C66B4">
        <w:trPr>
          <w:trHeight w:val="567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6B4" w:rsidRDefault="006C66B4">
            <w:pPr>
              <w:spacing w:line="252" w:lineRule="auto"/>
              <w:jc w:val="center"/>
              <w:rPr>
                <w:b/>
                <w:bCs/>
              </w:rPr>
            </w:pPr>
            <w:r>
              <w:t>FHF 3 Suppléant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Magali COLLAS</w:t>
            </w:r>
          </w:p>
          <w:p w:rsidR="006C66B4" w:rsidRDefault="006C66B4">
            <w:pPr>
              <w:spacing w:line="252" w:lineRule="auto"/>
            </w:pPr>
            <w:r>
              <w:t>Directrice adjointe Pôle Performance CHU Nice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Philippe KLIMCZAK</w:t>
            </w:r>
          </w:p>
          <w:p w:rsidR="006C66B4" w:rsidRDefault="006C66B4">
            <w:pPr>
              <w:spacing w:line="252" w:lineRule="auto"/>
            </w:pPr>
            <w:r>
              <w:t>directeur des affaires financières et du contrôle de gestion CHU Nice</w:t>
            </w:r>
          </w:p>
        </w:tc>
      </w:tr>
      <w:tr w:rsidR="006C66B4" w:rsidTr="006C66B4">
        <w:trPr>
          <w:trHeight w:val="567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6B4" w:rsidRDefault="006C66B4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FHF 4 Titulaire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Pascal RIO</w:t>
            </w:r>
          </w:p>
          <w:p w:rsidR="006C66B4" w:rsidRDefault="006C66B4">
            <w:pPr>
              <w:spacing w:line="252" w:lineRule="auto"/>
            </w:pPr>
            <w:r>
              <w:t xml:space="preserve">Directeur CHS </w:t>
            </w:r>
            <w:proofErr w:type="spellStart"/>
            <w:r>
              <w:t>Montperrin</w:t>
            </w:r>
            <w:proofErr w:type="spellEnd"/>
            <w:r>
              <w:t xml:space="preserve"> Aix-en-Provence 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Gaëlle DUFOUR </w:t>
            </w:r>
          </w:p>
          <w:p w:rsidR="006C66B4" w:rsidRDefault="006C66B4">
            <w:pPr>
              <w:spacing w:line="252" w:lineRule="auto"/>
            </w:pPr>
            <w:r>
              <w:t xml:space="preserve">Directrice CHS </w:t>
            </w:r>
            <w:proofErr w:type="spellStart"/>
            <w:r>
              <w:t>Montperrin</w:t>
            </w:r>
            <w:proofErr w:type="spellEnd"/>
            <w:r>
              <w:t xml:space="preserve"> Aix-en-Provence  </w:t>
            </w:r>
          </w:p>
        </w:tc>
      </w:tr>
      <w:tr w:rsidR="006C66B4" w:rsidTr="006C66B4">
        <w:trPr>
          <w:trHeight w:val="567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6B4" w:rsidRDefault="006C66B4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FHF 5</w:t>
            </w:r>
          </w:p>
          <w:p w:rsidR="006C66B4" w:rsidRDefault="006C66B4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Suppléant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Jean-Marc BARGIER</w:t>
            </w:r>
          </w:p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Directeur CH </w:t>
            </w:r>
            <w:proofErr w:type="spellStart"/>
            <w:r>
              <w:rPr>
                <w:b/>
                <w:bCs/>
              </w:rPr>
              <w:t>Pierrefeu</w:t>
            </w:r>
            <w:proofErr w:type="spellEnd"/>
            <w:r>
              <w:rPr>
                <w:b/>
                <w:bCs/>
              </w:rPr>
              <w:t xml:space="preserve"> du Var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Thierry ACQUIER</w:t>
            </w:r>
          </w:p>
          <w:p w:rsidR="006C66B4" w:rsidRDefault="006C66B4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Directeur CH Ed-Toulouse Marseille</w:t>
            </w:r>
          </w:p>
        </w:tc>
      </w:tr>
      <w:tr w:rsidR="006C66B4" w:rsidTr="006C66B4">
        <w:trPr>
          <w:trHeight w:val="567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6B4" w:rsidRDefault="006C66B4">
            <w:pPr>
              <w:spacing w:line="252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FEHAP 1 Titulaire 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Stéphanie DURAND </w:t>
            </w:r>
          </w:p>
          <w:p w:rsidR="006C66B4" w:rsidRDefault="006C66B4">
            <w:pPr>
              <w:spacing w:line="252" w:lineRule="auto"/>
              <w:jc w:val="both"/>
              <w:rPr>
                <w:szCs w:val="20"/>
              </w:rPr>
            </w:pPr>
            <w:r>
              <w:rPr>
                <w:szCs w:val="20"/>
              </w:rPr>
              <w:t>Directeur du Centre Hospitalier Sainte Marie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Matthieu FORGEAT</w:t>
            </w:r>
          </w:p>
          <w:p w:rsidR="006C66B4" w:rsidRDefault="006C66B4">
            <w:pPr>
              <w:spacing w:line="252" w:lineRule="auto"/>
              <w:jc w:val="both"/>
              <w:rPr>
                <w:szCs w:val="20"/>
              </w:rPr>
            </w:pPr>
            <w:r>
              <w:rPr>
                <w:szCs w:val="20"/>
              </w:rPr>
              <w:t>Directeur du la clinique Saint-Paul de Mausole</w:t>
            </w:r>
          </w:p>
        </w:tc>
      </w:tr>
      <w:tr w:rsidR="006C66B4" w:rsidTr="006C66B4">
        <w:trPr>
          <w:trHeight w:val="567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6B4" w:rsidRDefault="006C66B4">
            <w:pPr>
              <w:spacing w:line="252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FHP 1 Titulaire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Nicolas CHOUTET</w:t>
            </w:r>
          </w:p>
          <w:p w:rsidR="006C66B4" w:rsidRDefault="006C66B4">
            <w:pPr>
              <w:spacing w:line="252" w:lineRule="auto"/>
              <w:jc w:val="both"/>
              <w:rPr>
                <w:szCs w:val="20"/>
              </w:rPr>
            </w:pPr>
            <w:r>
              <w:rPr>
                <w:szCs w:val="20"/>
              </w:rPr>
              <w:t>Directeur des Opérations Adjoint – Santé Mental du Groupe RAMSAY GDS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6B4" w:rsidRDefault="006C66B4">
            <w:pPr>
              <w:spacing w:line="252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Eric FOLACCI</w:t>
            </w:r>
          </w:p>
          <w:p w:rsidR="006C66B4" w:rsidRDefault="006C66B4">
            <w:pPr>
              <w:spacing w:line="252" w:lineRule="auto"/>
              <w:jc w:val="both"/>
              <w:rPr>
                <w:szCs w:val="20"/>
              </w:rPr>
            </w:pPr>
            <w:r>
              <w:rPr>
                <w:szCs w:val="20"/>
              </w:rPr>
              <w:t>Directeur RAMSAY SANTE- Clinique Saint Michel- Clinique des 4 saisons</w:t>
            </w:r>
          </w:p>
        </w:tc>
      </w:tr>
    </w:tbl>
    <w:p w:rsidR="006C66B4" w:rsidRPr="005C2155" w:rsidRDefault="006C66B4" w:rsidP="00DE56B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376D4F" w:rsidRPr="00376D4F" w:rsidRDefault="00376D4F" w:rsidP="00376D4F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>E</w:t>
      </w:r>
      <w:r w:rsidR="00E01972"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>lection du vice président</w:t>
      </w:r>
      <w:r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> :</w:t>
      </w:r>
    </w:p>
    <w:p w:rsidR="00E6663B" w:rsidRPr="00376D4F" w:rsidRDefault="00376D4F" w:rsidP="00376D4F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  <w:r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 xml:space="preserve">1 Candidature déclarée : Dr </w:t>
      </w:r>
      <w:r w:rsidR="00E01972"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>ALCHECH (FHP)</w:t>
      </w:r>
      <w:r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>, élu à l’unanimité des votants (10 votes)</w:t>
      </w:r>
    </w:p>
    <w:p w:rsidR="002A07BF" w:rsidRPr="003E44B9" w:rsidRDefault="002A07BF" w:rsidP="00376D4F">
      <w:pPr>
        <w:pStyle w:val="Default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E6663B" w:rsidRPr="00376D4F" w:rsidRDefault="00E01972" w:rsidP="00376D4F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>L</w:t>
      </w:r>
      <w:r w:rsidR="00376D4F"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 xml:space="preserve">a présentation du calendrier de déploiement de la réforme ainsi que de l’instruction actualisée </w:t>
      </w:r>
      <w:r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>n’appelle pas de question</w:t>
      </w:r>
      <w:r w:rsidR="00376D4F"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 xml:space="preserve">s ni </w:t>
      </w:r>
      <w:r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>remarques</w:t>
      </w:r>
      <w:r w:rsidR="00376D4F"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 xml:space="preserve"> de la part des membres. A leur demande, la présentation des délégations 2023 de la dotation populationnelle sera en revanche étoffée d’une consolidation par statut (</w:t>
      </w:r>
      <w:r w:rsidR="00376D4F" w:rsidRPr="00376D4F">
        <w:rPr>
          <w:rFonts w:asciiTheme="minorHAnsi" w:hAnsiTheme="minorHAnsi" w:cstheme="minorHAnsi"/>
          <w:i/>
          <w:noProof/>
          <w:color w:val="auto"/>
          <w:sz w:val="22"/>
          <w:szCs w:val="22"/>
        </w:rPr>
        <w:t xml:space="preserve">cf. </w:t>
      </w:r>
      <w:r w:rsidR="00376D4F"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 xml:space="preserve">support transmis </w:t>
      </w:r>
      <w:r w:rsidR="00376D4F" w:rsidRPr="00376D4F">
        <w:rPr>
          <w:rFonts w:asciiTheme="minorHAnsi" w:hAnsiTheme="minorHAnsi" w:cstheme="minorHAnsi"/>
          <w:i/>
          <w:noProof/>
          <w:color w:val="auto"/>
          <w:sz w:val="22"/>
          <w:szCs w:val="22"/>
        </w:rPr>
        <w:t>a posteriori</w:t>
      </w:r>
      <w:r w:rsidR="00376D4F" w:rsidRPr="00376D4F">
        <w:rPr>
          <w:rFonts w:asciiTheme="minorHAnsi" w:hAnsiTheme="minorHAnsi" w:cstheme="minorHAnsi"/>
          <w:noProof/>
          <w:color w:val="auto"/>
          <w:sz w:val="22"/>
          <w:szCs w:val="22"/>
        </w:rPr>
        <w:t>)</w:t>
      </w:r>
    </w:p>
    <w:p w:rsidR="00E01972" w:rsidRPr="003E44B9" w:rsidRDefault="00E01972" w:rsidP="00376D4F">
      <w:pPr>
        <w:pStyle w:val="Paragraphedeliste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0703C8" w:rsidRDefault="00376D4F" w:rsidP="000D6AF9">
      <w:pPr>
        <w:pStyle w:val="Paragraphedeliste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376D4F">
        <w:rPr>
          <w:rFonts w:ascii="Calibri" w:hAnsi="Calibri" w:cs="Calibri"/>
          <w:sz w:val="22"/>
          <w:szCs w:val="22"/>
        </w:rPr>
        <w:t>A l’issue de la présentation, plusieurs m</w:t>
      </w:r>
      <w:r w:rsidR="00E01972" w:rsidRPr="00376D4F">
        <w:rPr>
          <w:rFonts w:ascii="Calibri" w:hAnsi="Calibri" w:cs="Calibri"/>
          <w:sz w:val="22"/>
          <w:szCs w:val="22"/>
        </w:rPr>
        <w:t>embres s’interrogent sur</w:t>
      </w:r>
      <w:r w:rsidR="0081763D">
        <w:rPr>
          <w:rFonts w:ascii="Calibri" w:hAnsi="Calibri" w:cs="Calibri"/>
          <w:sz w:val="22"/>
          <w:szCs w:val="22"/>
        </w:rPr>
        <w:t xml:space="preserve"> la</w:t>
      </w:r>
      <w:r w:rsidR="00E01972" w:rsidRPr="00376D4F">
        <w:rPr>
          <w:rFonts w:ascii="Calibri" w:hAnsi="Calibri" w:cs="Calibri"/>
          <w:sz w:val="22"/>
          <w:szCs w:val="22"/>
        </w:rPr>
        <w:t xml:space="preserve"> valorisation de </w:t>
      </w:r>
      <w:r w:rsidRPr="00376D4F">
        <w:rPr>
          <w:rFonts w:ascii="Calibri" w:hAnsi="Calibri" w:cs="Calibri"/>
          <w:sz w:val="22"/>
          <w:szCs w:val="22"/>
        </w:rPr>
        <w:t>l’activité ambulatoire</w:t>
      </w:r>
      <w:r w:rsidR="0081763D">
        <w:rPr>
          <w:rFonts w:ascii="Calibri" w:hAnsi="Calibri" w:cs="Calibri"/>
          <w:sz w:val="22"/>
          <w:szCs w:val="22"/>
        </w:rPr>
        <w:t>,</w:t>
      </w:r>
      <w:r w:rsidR="00E01972" w:rsidRPr="00376D4F">
        <w:rPr>
          <w:rFonts w:ascii="Calibri" w:hAnsi="Calibri" w:cs="Calibri"/>
          <w:sz w:val="22"/>
          <w:szCs w:val="22"/>
        </w:rPr>
        <w:t xml:space="preserve"> car les </w:t>
      </w:r>
      <w:r w:rsidR="0081763D">
        <w:rPr>
          <w:rFonts w:ascii="Calibri" w:hAnsi="Calibri" w:cs="Calibri"/>
          <w:sz w:val="22"/>
          <w:szCs w:val="22"/>
        </w:rPr>
        <w:t xml:space="preserve">pondérations attribuées à cette modalité ne sont pas définies, pour les établissements ex-OQN, par l’arrêté du 30 mars 2023, relatif notamment à </w:t>
      </w:r>
      <w:r w:rsidR="00E01972" w:rsidRPr="00376D4F">
        <w:rPr>
          <w:rFonts w:ascii="Calibri" w:hAnsi="Calibri" w:cs="Calibri"/>
          <w:sz w:val="22"/>
          <w:szCs w:val="22"/>
        </w:rPr>
        <w:t>la DFA</w:t>
      </w:r>
      <w:r w:rsidRPr="00376D4F">
        <w:rPr>
          <w:rFonts w:ascii="Calibri" w:hAnsi="Calibri" w:cs="Calibri"/>
          <w:sz w:val="22"/>
          <w:szCs w:val="22"/>
        </w:rPr>
        <w:t xml:space="preserve">. </w:t>
      </w:r>
    </w:p>
    <w:p w:rsidR="000703C8" w:rsidRPr="000703C8" w:rsidRDefault="000703C8" w:rsidP="000703C8">
      <w:pPr>
        <w:pStyle w:val="Paragraphedeliste"/>
        <w:rPr>
          <w:rFonts w:ascii="Calibri" w:hAnsi="Calibri" w:cs="Calibri"/>
          <w:sz w:val="22"/>
          <w:szCs w:val="22"/>
        </w:rPr>
      </w:pPr>
    </w:p>
    <w:p w:rsidR="000D6AF9" w:rsidRPr="000D6AF9" w:rsidRDefault="000D6AF9" w:rsidP="000703C8">
      <w:pPr>
        <w:pStyle w:val="Paragraphedelist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-&gt; Le problème est circonscrit aux </w:t>
      </w:r>
      <w:r w:rsidR="0081763D">
        <w:rPr>
          <w:rFonts w:ascii="Calibri" w:hAnsi="Calibri" w:cs="Calibri"/>
          <w:sz w:val="22"/>
          <w:szCs w:val="22"/>
        </w:rPr>
        <w:t>créations d’</w:t>
      </w:r>
      <w:r>
        <w:rPr>
          <w:rFonts w:ascii="Calibri" w:hAnsi="Calibri" w:cs="Calibri"/>
          <w:sz w:val="22"/>
          <w:szCs w:val="22"/>
        </w:rPr>
        <w:t>activité</w:t>
      </w:r>
      <w:r w:rsidR="0081763D">
        <w:rPr>
          <w:rFonts w:ascii="Calibri" w:hAnsi="Calibri" w:cs="Calibri"/>
          <w:sz w:val="22"/>
          <w:szCs w:val="22"/>
        </w:rPr>
        <w:t>s,</w:t>
      </w:r>
      <w:r>
        <w:rPr>
          <w:rFonts w:ascii="Calibri" w:hAnsi="Calibri" w:cs="Calibri"/>
          <w:sz w:val="22"/>
          <w:szCs w:val="22"/>
        </w:rPr>
        <w:t xml:space="preserve"> car le</w:t>
      </w:r>
      <w:r w:rsidR="0081763D">
        <w:rPr>
          <w:rFonts w:ascii="Calibri" w:hAnsi="Calibri" w:cs="Calibri"/>
          <w:sz w:val="22"/>
          <w:szCs w:val="22"/>
        </w:rPr>
        <w:t xml:space="preserve">s </w:t>
      </w:r>
      <w:r w:rsidR="007626F5">
        <w:rPr>
          <w:rFonts w:ascii="Calibri" w:hAnsi="Calibri" w:cs="Calibri"/>
          <w:sz w:val="22"/>
          <w:szCs w:val="22"/>
        </w:rPr>
        <w:t xml:space="preserve"> activités </w:t>
      </w:r>
      <w:r>
        <w:rPr>
          <w:rFonts w:ascii="Calibri" w:hAnsi="Calibri" w:cs="Calibri"/>
          <w:sz w:val="22"/>
          <w:szCs w:val="22"/>
        </w:rPr>
        <w:t>existantes</w:t>
      </w:r>
      <w:r w:rsidR="0081763D">
        <w:rPr>
          <w:rFonts w:ascii="Calibri" w:hAnsi="Calibri" w:cs="Calibri"/>
          <w:sz w:val="22"/>
          <w:szCs w:val="22"/>
        </w:rPr>
        <w:t>, ambulatoires ou non,</w:t>
      </w:r>
      <w:r>
        <w:rPr>
          <w:rFonts w:ascii="Calibri" w:hAnsi="Calibri" w:cs="Calibri"/>
          <w:sz w:val="22"/>
          <w:szCs w:val="22"/>
        </w:rPr>
        <w:t xml:space="preserve"> </w:t>
      </w:r>
      <w:r w:rsidR="0081763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ont </w:t>
      </w:r>
      <w:r w:rsidR="0081763D">
        <w:rPr>
          <w:rFonts w:ascii="Calibri" w:hAnsi="Calibri" w:cs="Calibri"/>
          <w:sz w:val="22"/>
          <w:szCs w:val="22"/>
        </w:rPr>
        <w:t>toutes concernées par</w:t>
      </w:r>
      <w:r w:rsidR="007626F5">
        <w:rPr>
          <w:rFonts w:ascii="Calibri" w:hAnsi="Calibri" w:cs="Calibri"/>
          <w:sz w:val="22"/>
          <w:szCs w:val="22"/>
        </w:rPr>
        <w:t xml:space="preserve"> la sécurisation. </w:t>
      </w:r>
      <w:r w:rsidR="000703C8">
        <w:rPr>
          <w:rFonts w:ascii="Calibri" w:hAnsi="Calibri" w:cs="Calibri"/>
          <w:sz w:val="22"/>
          <w:szCs w:val="22"/>
        </w:rPr>
        <w:t>Mais à</w:t>
      </w:r>
      <w:r w:rsidR="00276093">
        <w:rPr>
          <w:rFonts w:ascii="Calibri" w:hAnsi="Calibri" w:cs="Calibri"/>
          <w:sz w:val="22"/>
          <w:szCs w:val="22"/>
        </w:rPr>
        <w:t xml:space="preserve"> ce jour, la réglementation ne nous permet </w:t>
      </w:r>
      <w:r w:rsidR="007626F5">
        <w:rPr>
          <w:rFonts w:ascii="Calibri" w:hAnsi="Calibri" w:cs="Calibri"/>
          <w:sz w:val="22"/>
          <w:szCs w:val="22"/>
        </w:rPr>
        <w:t xml:space="preserve"> pas d’accompagner de nouve</w:t>
      </w:r>
      <w:r w:rsidR="00276093">
        <w:rPr>
          <w:rFonts w:ascii="Calibri" w:hAnsi="Calibri" w:cs="Calibri"/>
          <w:sz w:val="22"/>
          <w:szCs w:val="22"/>
        </w:rPr>
        <w:t>lles activités ambulatoires pour la partie DFA des recettes des établissements ex-OQN</w:t>
      </w:r>
    </w:p>
    <w:p w:rsidR="0081417F" w:rsidRPr="0081417F" w:rsidRDefault="0081417F" w:rsidP="0081417F"/>
    <w:p w:rsidR="000D6AF9" w:rsidRDefault="007577F8" w:rsidP="00DC2C9D">
      <w:pPr>
        <w:pStyle w:val="Titre2"/>
        <w:ind w:left="-5"/>
        <w:rPr>
          <w:rFonts w:ascii="Century Gothic" w:eastAsia="Times New Roman" w:hAnsi="Century Gothic" w:cs="Century Gothic"/>
          <w:b/>
          <w:bCs/>
          <w:color w:val="4F6228" w:themeColor="accent3" w:themeShade="80"/>
          <w:sz w:val="23"/>
          <w:szCs w:val="23"/>
        </w:rPr>
      </w:pPr>
      <w:r>
        <w:rPr>
          <w:rFonts w:ascii="Century Gothic" w:eastAsia="Times New Roman" w:hAnsi="Century Gothic" w:cs="Century Gothic"/>
          <w:b/>
          <w:bCs/>
          <w:color w:val="4F6228" w:themeColor="accent3" w:themeShade="80"/>
          <w:sz w:val="23"/>
          <w:szCs w:val="23"/>
        </w:rPr>
        <w:t>4</w:t>
      </w:r>
      <w:r w:rsidR="00DC2C9D" w:rsidRPr="00774C78">
        <w:rPr>
          <w:rFonts w:ascii="Century Gothic" w:eastAsia="Times New Roman" w:hAnsi="Century Gothic" w:cs="Century Gothic"/>
          <w:b/>
          <w:bCs/>
          <w:color w:val="4F6228" w:themeColor="accent3" w:themeShade="80"/>
          <w:sz w:val="23"/>
          <w:szCs w:val="23"/>
        </w:rPr>
        <w:t xml:space="preserve">. </w:t>
      </w:r>
      <w:r w:rsidR="000D6AF9">
        <w:rPr>
          <w:rFonts w:ascii="Century Gothic" w:eastAsia="Times New Roman" w:hAnsi="Century Gothic" w:cs="Century Gothic"/>
          <w:b/>
          <w:bCs/>
          <w:color w:val="4F6228" w:themeColor="accent3" w:themeShade="80"/>
          <w:sz w:val="23"/>
          <w:szCs w:val="23"/>
        </w:rPr>
        <w:t>Informations diverses</w:t>
      </w:r>
    </w:p>
    <w:p w:rsidR="000D6AF9" w:rsidRDefault="000D6AF9" w:rsidP="000D6AF9"/>
    <w:p w:rsidR="000D6AF9" w:rsidRDefault="000D6AF9" w:rsidP="000D6AF9">
      <w:pPr>
        <w:jc w:val="both"/>
        <w:rPr>
          <w:rFonts w:asciiTheme="minorHAnsi" w:hAnsiTheme="minorHAnsi" w:cstheme="minorHAnsi"/>
          <w:sz w:val="22"/>
          <w:szCs w:val="22"/>
        </w:rPr>
      </w:pPr>
      <w:r w:rsidRPr="000D6AF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 première circulaire budgétaire</w:t>
      </w:r>
      <w:r w:rsidR="00276093">
        <w:rPr>
          <w:rFonts w:asciiTheme="minorHAnsi" w:hAnsiTheme="minorHAnsi" w:cstheme="minorHAnsi"/>
          <w:sz w:val="22"/>
          <w:szCs w:val="22"/>
        </w:rPr>
        <w:t xml:space="preserve"> (C1),</w:t>
      </w:r>
      <w:r>
        <w:rPr>
          <w:rFonts w:asciiTheme="minorHAnsi" w:hAnsiTheme="minorHAnsi" w:cstheme="minorHAnsi"/>
          <w:sz w:val="22"/>
          <w:szCs w:val="22"/>
        </w:rPr>
        <w:t xml:space="preserve"> intervenant en juin</w:t>
      </w:r>
      <w:r w:rsidR="0027609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sera l’occasion de déléguer la partie « sécurisation » de la dotation populationnelle. Ces crédits faisant l’objet d’un cadrage strict par le niveau national, le comité ne sera pas invité à se prononcer </w:t>
      </w:r>
      <w:r w:rsidR="00276093">
        <w:rPr>
          <w:rFonts w:asciiTheme="minorHAnsi" w:hAnsiTheme="minorHAnsi" w:cstheme="minorHAnsi"/>
          <w:sz w:val="22"/>
          <w:szCs w:val="22"/>
        </w:rPr>
        <w:t>sur la première phase de délégation de ces crédits</w:t>
      </w:r>
      <w:r>
        <w:rPr>
          <w:rFonts w:asciiTheme="minorHAnsi" w:hAnsiTheme="minorHAnsi" w:cstheme="minorHAnsi"/>
          <w:sz w:val="22"/>
          <w:szCs w:val="22"/>
        </w:rPr>
        <w:t>. Les éléments communiqués par le niveau national feront en revanche l’objet d’un mail d’information aux membres.</w:t>
      </w:r>
    </w:p>
    <w:p w:rsidR="000D6AF9" w:rsidRPr="000D6AF9" w:rsidRDefault="000D6AF9" w:rsidP="000D6AF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fraction de croissance de la dotation</w:t>
      </w:r>
      <w:r w:rsidR="00276093">
        <w:rPr>
          <w:rFonts w:asciiTheme="minorHAnsi" w:hAnsiTheme="minorHAnsi" w:cstheme="minorHAnsi"/>
          <w:sz w:val="22"/>
          <w:szCs w:val="22"/>
        </w:rPr>
        <w:t xml:space="preserve"> populationnelle</w:t>
      </w:r>
      <w:r>
        <w:rPr>
          <w:rFonts w:asciiTheme="minorHAnsi" w:hAnsiTheme="minorHAnsi" w:cstheme="minorHAnsi"/>
          <w:sz w:val="22"/>
          <w:szCs w:val="22"/>
        </w:rPr>
        <w:t xml:space="preserve"> - dont le montant et la composition seront connus </w:t>
      </w:r>
      <w:r w:rsidR="00276093">
        <w:rPr>
          <w:rFonts w:asciiTheme="minorHAnsi" w:hAnsiTheme="minorHAnsi" w:cstheme="minorHAnsi"/>
          <w:sz w:val="22"/>
          <w:szCs w:val="22"/>
        </w:rPr>
        <w:t>à l’</w:t>
      </w:r>
      <w:r w:rsidR="002B0277">
        <w:rPr>
          <w:rFonts w:asciiTheme="minorHAnsi" w:hAnsiTheme="minorHAnsi" w:cstheme="minorHAnsi"/>
          <w:sz w:val="22"/>
          <w:szCs w:val="22"/>
        </w:rPr>
        <w:t>issue de cette</w:t>
      </w:r>
      <w:r w:rsidR="00276093">
        <w:rPr>
          <w:rFonts w:asciiTheme="minorHAnsi" w:hAnsiTheme="minorHAnsi" w:cstheme="minorHAnsi"/>
          <w:sz w:val="22"/>
          <w:szCs w:val="22"/>
        </w:rPr>
        <w:t xml:space="preserve"> C1</w:t>
      </w:r>
      <w:r>
        <w:rPr>
          <w:rFonts w:asciiTheme="minorHAnsi" w:hAnsiTheme="minorHAnsi" w:cstheme="minorHAnsi"/>
          <w:sz w:val="22"/>
          <w:szCs w:val="22"/>
        </w:rPr>
        <w:t xml:space="preserve"> - sera </w:t>
      </w:r>
      <w:r w:rsidR="002B0277">
        <w:rPr>
          <w:rFonts w:asciiTheme="minorHAnsi" w:hAnsiTheme="minorHAnsi" w:cstheme="minorHAnsi"/>
          <w:sz w:val="22"/>
          <w:szCs w:val="22"/>
        </w:rPr>
        <w:t xml:space="preserve">elle </w:t>
      </w:r>
      <w:r>
        <w:rPr>
          <w:rFonts w:asciiTheme="minorHAnsi" w:hAnsiTheme="minorHAnsi" w:cstheme="minorHAnsi"/>
          <w:sz w:val="22"/>
          <w:szCs w:val="22"/>
        </w:rPr>
        <w:t xml:space="preserve">déléguée </w:t>
      </w:r>
      <w:r w:rsidR="00276093">
        <w:rPr>
          <w:rFonts w:asciiTheme="minorHAnsi" w:hAnsiTheme="minorHAnsi" w:cstheme="minorHAnsi"/>
          <w:sz w:val="22"/>
          <w:szCs w:val="22"/>
        </w:rPr>
        <w:t>lors d’une</w:t>
      </w:r>
      <w:r>
        <w:rPr>
          <w:rFonts w:asciiTheme="minorHAnsi" w:hAnsiTheme="minorHAnsi" w:cstheme="minorHAnsi"/>
          <w:sz w:val="22"/>
          <w:szCs w:val="22"/>
        </w:rPr>
        <w:t xml:space="preserve"> deuxième phase budgétaire</w:t>
      </w:r>
      <w:r w:rsidR="0027609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0277">
        <w:rPr>
          <w:rFonts w:asciiTheme="minorHAnsi" w:hAnsiTheme="minorHAnsi" w:cstheme="minorHAnsi"/>
          <w:sz w:val="22"/>
          <w:szCs w:val="22"/>
        </w:rPr>
        <w:t>après</w:t>
      </w:r>
      <w:r>
        <w:rPr>
          <w:rFonts w:asciiTheme="minorHAnsi" w:hAnsiTheme="minorHAnsi" w:cstheme="minorHAnsi"/>
          <w:sz w:val="22"/>
          <w:szCs w:val="22"/>
        </w:rPr>
        <w:t xml:space="preserve"> réunion du comité.</w:t>
      </w:r>
    </w:p>
    <w:p w:rsidR="000D6AF9" w:rsidRPr="000D6AF9" w:rsidRDefault="000D6AF9" w:rsidP="000D6AF9"/>
    <w:p w:rsidR="00DC2C9D" w:rsidRDefault="000D6AF9" w:rsidP="00DC2C9D">
      <w:pPr>
        <w:pStyle w:val="Titre2"/>
        <w:ind w:left="-5"/>
        <w:rPr>
          <w:rFonts w:ascii="Century Gothic" w:eastAsia="Times New Roman" w:hAnsi="Century Gothic" w:cs="Century Gothic"/>
          <w:b/>
          <w:bCs/>
          <w:color w:val="4F6228" w:themeColor="accent3" w:themeShade="80"/>
          <w:sz w:val="23"/>
          <w:szCs w:val="23"/>
        </w:rPr>
      </w:pPr>
      <w:r>
        <w:rPr>
          <w:rFonts w:ascii="Century Gothic" w:eastAsia="Times New Roman" w:hAnsi="Century Gothic" w:cs="Century Gothic"/>
          <w:b/>
          <w:bCs/>
          <w:color w:val="4F6228" w:themeColor="accent3" w:themeShade="80"/>
          <w:sz w:val="23"/>
          <w:szCs w:val="23"/>
        </w:rPr>
        <w:t xml:space="preserve">5. </w:t>
      </w:r>
      <w:r w:rsidR="00DC2C9D" w:rsidRPr="00774C78">
        <w:rPr>
          <w:rFonts w:ascii="Century Gothic" w:eastAsia="Times New Roman" w:hAnsi="Century Gothic" w:cs="Century Gothic"/>
          <w:b/>
          <w:bCs/>
          <w:color w:val="4F6228" w:themeColor="accent3" w:themeShade="80"/>
          <w:sz w:val="23"/>
          <w:szCs w:val="23"/>
        </w:rPr>
        <w:t>Ajournement</w:t>
      </w:r>
    </w:p>
    <w:p w:rsidR="000D6AF9" w:rsidRPr="000D6AF9" w:rsidRDefault="000D6AF9" w:rsidP="000D6AF9"/>
    <w:p w:rsidR="00C6550C" w:rsidRPr="00DC2C9D" w:rsidRDefault="00DC2C9D" w:rsidP="00774C78">
      <w:pPr>
        <w:ind w:left="-5"/>
        <w:rPr>
          <w:rFonts w:asciiTheme="minorHAnsi" w:hAnsiTheme="minorHAnsi" w:cstheme="minorHAnsi"/>
          <w:sz w:val="22"/>
          <w:szCs w:val="22"/>
        </w:rPr>
      </w:pPr>
      <w:r w:rsidRPr="00DC2C9D">
        <w:rPr>
          <w:rFonts w:asciiTheme="minorHAnsi" w:hAnsiTheme="minorHAnsi" w:cstheme="minorHAnsi"/>
          <w:sz w:val="22"/>
          <w:szCs w:val="22"/>
        </w:rPr>
        <w:t xml:space="preserve">La réunion </w:t>
      </w:r>
      <w:r w:rsidR="0081417F">
        <w:rPr>
          <w:rFonts w:asciiTheme="minorHAnsi" w:hAnsiTheme="minorHAnsi" w:cstheme="minorHAnsi"/>
          <w:sz w:val="22"/>
          <w:szCs w:val="22"/>
        </w:rPr>
        <w:t>est</w:t>
      </w:r>
      <w:r w:rsidR="003268ED">
        <w:rPr>
          <w:rFonts w:asciiTheme="minorHAnsi" w:hAnsiTheme="minorHAnsi" w:cstheme="minorHAnsi"/>
          <w:sz w:val="22"/>
          <w:szCs w:val="22"/>
        </w:rPr>
        <w:t xml:space="preserve"> ajournée par le Docteur</w:t>
      </w:r>
      <w:r w:rsidRPr="00DC2C9D">
        <w:rPr>
          <w:rFonts w:asciiTheme="minorHAnsi" w:hAnsiTheme="minorHAnsi" w:cstheme="minorHAnsi"/>
          <w:sz w:val="22"/>
          <w:szCs w:val="22"/>
        </w:rPr>
        <w:t xml:space="preserve"> BOURCET à 1</w:t>
      </w:r>
      <w:r w:rsidR="000D6AF9">
        <w:rPr>
          <w:rFonts w:asciiTheme="minorHAnsi" w:hAnsiTheme="minorHAnsi" w:cstheme="minorHAnsi"/>
          <w:sz w:val="22"/>
          <w:szCs w:val="22"/>
        </w:rPr>
        <w:t>1</w:t>
      </w:r>
      <w:r w:rsidRPr="00DC2C9D">
        <w:rPr>
          <w:rFonts w:asciiTheme="minorHAnsi" w:hAnsiTheme="minorHAnsi" w:cstheme="minorHAnsi"/>
          <w:sz w:val="22"/>
          <w:szCs w:val="22"/>
        </w:rPr>
        <w:t>h</w:t>
      </w:r>
      <w:r w:rsidR="000D6AF9">
        <w:rPr>
          <w:rFonts w:asciiTheme="minorHAnsi" w:hAnsiTheme="minorHAnsi" w:cstheme="minorHAnsi"/>
          <w:sz w:val="22"/>
          <w:szCs w:val="22"/>
        </w:rPr>
        <w:t>2</w:t>
      </w:r>
      <w:r w:rsidR="00633090">
        <w:rPr>
          <w:rFonts w:asciiTheme="minorHAnsi" w:hAnsiTheme="minorHAnsi" w:cstheme="minorHAnsi"/>
          <w:sz w:val="22"/>
          <w:szCs w:val="22"/>
        </w:rPr>
        <w:t>0</w:t>
      </w:r>
      <w:r w:rsidRPr="00DC2C9D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C6550C" w:rsidRPr="00DC2C9D" w:rsidSect="003E50DB">
      <w:footerReference w:type="default" r:id="rId8"/>
      <w:headerReference w:type="first" r:id="rId9"/>
      <w:footerReference w:type="first" r:id="rId10"/>
      <w:pgSz w:w="11906" w:h="16838"/>
      <w:pgMar w:top="1418" w:right="1276" w:bottom="1702" w:left="1418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EA" w:rsidRDefault="00D147EA">
      <w:r>
        <w:separator/>
      </w:r>
    </w:p>
  </w:endnote>
  <w:endnote w:type="continuationSeparator" w:id="0">
    <w:p w:rsidR="00D147EA" w:rsidRDefault="00D1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3" w:rsidRDefault="00427463" w:rsidP="00416557">
    <w:pPr>
      <w:ind w:right="-286"/>
      <w:rPr>
        <w:color w:val="002395"/>
        <w:sz w:val="16"/>
      </w:rPr>
    </w:pPr>
    <w:r>
      <w:rPr>
        <w:color w:val="002395"/>
        <w:sz w:val="16"/>
      </w:rPr>
      <w:t xml:space="preserve">Agence Régionale de Santé Provence-Alpes-Côte d'Azur </w:t>
    </w:r>
    <w:r>
      <w:rPr>
        <w:color w:val="002395"/>
        <w:sz w:val="16"/>
        <w:szCs w:val="18"/>
      </w:rPr>
      <w:t>Siège : 132, boulevard de Paris - CS 50039 - 13331 Marseille Cedex 03</w:t>
    </w:r>
  </w:p>
  <w:p w:rsidR="00427463" w:rsidRDefault="00427463" w:rsidP="00416557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Tél 04.13.55.80.10 / Fax : 04.13.55.80.40  </w:t>
    </w:r>
  </w:p>
  <w:p w:rsidR="00E72DE1" w:rsidRDefault="00E72DE1" w:rsidP="000C5FFA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http:// </w:t>
    </w:r>
    <w:hyperlink r:id="rId1" w:history="1">
      <w:r>
        <w:rPr>
          <w:rStyle w:val="Lienhypertexte"/>
          <w:sz w:val="16"/>
        </w:rPr>
        <w:t>www.ars.paca.sante.fr</w:t>
      </w:r>
    </w:hyperlink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 w:rsidRPr="006854C2">
      <w:rPr>
        <w:color w:val="002395"/>
        <w:sz w:val="16"/>
        <w:szCs w:val="16"/>
      </w:rPr>
      <w:t xml:space="preserve">Page 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PAGE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C52C21">
      <w:rPr>
        <w:rStyle w:val="Numrodepage"/>
        <w:noProof/>
        <w:color w:val="002395"/>
        <w:sz w:val="16"/>
        <w:szCs w:val="16"/>
      </w:rPr>
      <w:t>2</w:t>
    </w:r>
    <w:r w:rsidR="000A12AF" w:rsidRPr="006854C2">
      <w:rPr>
        <w:rStyle w:val="Numrodepage"/>
        <w:color w:val="002395"/>
        <w:sz w:val="16"/>
        <w:szCs w:val="16"/>
      </w:rPr>
      <w:fldChar w:fldCharType="end"/>
    </w:r>
    <w:r w:rsidR="000C5FFA" w:rsidRPr="006854C2">
      <w:rPr>
        <w:color w:val="002395"/>
        <w:sz w:val="16"/>
        <w:szCs w:val="16"/>
      </w:rPr>
      <w:t>/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NUMPAGES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C52C21">
      <w:rPr>
        <w:rStyle w:val="Numrodepage"/>
        <w:noProof/>
        <w:color w:val="002395"/>
        <w:sz w:val="16"/>
        <w:szCs w:val="16"/>
      </w:rPr>
      <w:t>3</w:t>
    </w:r>
    <w:r w:rsidR="000A12AF" w:rsidRPr="006854C2">
      <w:rPr>
        <w:rStyle w:val="Numrodepage"/>
        <w:color w:val="002395"/>
        <w:sz w:val="16"/>
        <w:szCs w:val="16"/>
      </w:rPr>
      <w:fldChar w:fldCharType="end"/>
    </w:r>
  </w:p>
  <w:p w:rsidR="00427463" w:rsidRPr="006D2AA2" w:rsidRDefault="00427463" w:rsidP="00E72DE1">
    <w:pPr>
      <w:spacing w:before="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2" w:rsidRDefault="006D2AA2" w:rsidP="006D2AA2">
    <w:pPr>
      <w:ind w:right="-286"/>
      <w:rPr>
        <w:color w:val="002395"/>
        <w:sz w:val="16"/>
      </w:rPr>
    </w:pPr>
    <w:r>
      <w:rPr>
        <w:color w:val="002395"/>
        <w:sz w:val="16"/>
      </w:rPr>
      <w:t xml:space="preserve">Agence Régionale de Santé Provence-Alpes-Côte d'Azur </w:t>
    </w:r>
    <w:r>
      <w:rPr>
        <w:color w:val="002395"/>
        <w:sz w:val="16"/>
        <w:szCs w:val="18"/>
      </w:rPr>
      <w:t>Siège : 132, boulevard de Paris - CS 50039 - 13331 Marseille Cedex 03</w:t>
    </w:r>
  </w:p>
  <w:p w:rsidR="006D2AA2" w:rsidRDefault="006D2AA2" w:rsidP="000C5FFA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Tél 04.13.55.80.10 / Fax : 04.13.55.80.40  </w:t>
    </w:r>
    <w:r w:rsidR="003E50DB">
      <w:rPr>
        <w:color w:val="002395"/>
        <w:sz w:val="16"/>
      </w:rPr>
      <w:t xml:space="preserve">http:// </w:t>
    </w:r>
    <w:hyperlink r:id="rId1" w:history="1">
      <w:r w:rsidR="003E50DB" w:rsidRPr="00D1502F">
        <w:rPr>
          <w:rStyle w:val="Lienhypertexte"/>
          <w:sz w:val="16"/>
        </w:rPr>
        <w:t>www.ars.paca.sante.fr</w:t>
      </w:r>
    </w:hyperlink>
    <w:r w:rsidR="003E50DB">
      <w:rPr>
        <w:rStyle w:val="Lienhypertexte"/>
        <w:sz w:val="16"/>
      </w:rPr>
      <w:t xml:space="preserve">   </w:t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3E50DB">
      <w:rPr>
        <w:color w:val="002395"/>
        <w:sz w:val="16"/>
      </w:rPr>
      <w:t xml:space="preserve">                 </w:t>
    </w:r>
    <w:r w:rsidR="000C5FFA" w:rsidRPr="006854C2">
      <w:rPr>
        <w:color w:val="002395"/>
        <w:sz w:val="16"/>
        <w:szCs w:val="16"/>
      </w:rPr>
      <w:t xml:space="preserve">Page 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PAGE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C52C21">
      <w:rPr>
        <w:rStyle w:val="Numrodepage"/>
        <w:noProof/>
        <w:color w:val="002395"/>
        <w:sz w:val="16"/>
        <w:szCs w:val="16"/>
      </w:rPr>
      <w:t>1</w:t>
    </w:r>
    <w:r w:rsidR="000A12AF" w:rsidRPr="006854C2">
      <w:rPr>
        <w:rStyle w:val="Numrodepage"/>
        <w:color w:val="002395"/>
        <w:sz w:val="16"/>
        <w:szCs w:val="16"/>
      </w:rPr>
      <w:fldChar w:fldCharType="end"/>
    </w:r>
    <w:r w:rsidR="000C5FFA" w:rsidRPr="006854C2">
      <w:rPr>
        <w:color w:val="002395"/>
        <w:sz w:val="16"/>
        <w:szCs w:val="16"/>
      </w:rPr>
      <w:t>/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NUMPAGES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C52C21">
      <w:rPr>
        <w:rStyle w:val="Numrodepage"/>
        <w:noProof/>
        <w:color w:val="002395"/>
        <w:sz w:val="16"/>
        <w:szCs w:val="16"/>
      </w:rPr>
      <w:t>3</w:t>
    </w:r>
    <w:r w:rsidR="000A12AF" w:rsidRPr="006854C2">
      <w:rPr>
        <w:rStyle w:val="Numrodepage"/>
        <w:color w:val="002395"/>
        <w:sz w:val="16"/>
        <w:szCs w:val="16"/>
      </w:rPr>
      <w:fldChar w:fldCharType="end"/>
    </w:r>
  </w:p>
  <w:p w:rsidR="006D2AA2" w:rsidRPr="003E50DB" w:rsidRDefault="006D2AA2" w:rsidP="003E50DB">
    <w:pPr>
      <w:spacing w:before="20"/>
      <w:jc w:val="center"/>
      <w:rPr>
        <w:rStyle w:val="Accentuatio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EA" w:rsidRDefault="00D147EA">
      <w:r>
        <w:separator/>
      </w:r>
    </w:p>
  </w:footnote>
  <w:footnote w:type="continuationSeparator" w:id="0">
    <w:p w:rsidR="00D147EA" w:rsidRDefault="00D1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60" w:rsidRDefault="00163760">
    <w:pPr>
      <w:pStyle w:val="En-tte"/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0" locked="0" layoutInCell="0" allowOverlap="1" wp14:anchorId="1B7677E9" wp14:editId="48BF29D9">
          <wp:simplePos x="0" y="0"/>
          <wp:positionH relativeFrom="column">
            <wp:posOffset>4170334</wp:posOffset>
          </wp:positionH>
          <wp:positionV relativeFrom="paragraph">
            <wp:posOffset>6927</wp:posOffset>
          </wp:positionV>
          <wp:extent cx="1752600" cy="1142365"/>
          <wp:effectExtent l="0" t="0" r="0" b="635"/>
          <wp:wrapNone/>
          <wp:docPr id="10" name="Image 10" descr="ars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sPa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779" cy="1142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  <w:szCs w:val="16"/>
      </w:rPr>
      <w:drawing>
        <wp:inline distT="0" distB="0" distL="0" distR="0" wp14:anchorId="107A110F" wp14:editId="5409F9A6">
          <wp:extent cx="1528234" cy="1163782"/>
          <wp:effectExtent l="0" t="0" r="0" b="0"/>
          <wp:docPr id="11" name="Image 11" descr="C:\Users\alopes\Pictures\logo minsitè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opes\Pictures\logo minsitè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778" cy="116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F50"/>
    <w:multiLevelType w:val="hybridMultilevel"/>
    <w:tmpl w:val="615EB9F6"/>
    <w:lvl w:ilvl="0" w:tplc="AD44B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0D4B4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BF00DACE">
      <w:start w:val="11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C8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EA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62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1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86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6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400F7"/>
    <w:multiLevelType w:val="hybridMultilevel"/>
    <w:tmpl w:val="67DCEA8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C348BE"/>
    <w:multiLevelType w:val="hybridMultilevel"/>
    <w:tmpl w:val="26D41C1E"/>
    <w:lvl w:ilvl="0" w:tplc="8ED06C2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6173"/>
    <w:multiLevelType w:val="hybridMultilevel"/>
    <w:tmpl w:val="4676AAA8"/>
    <w:lvl w:ilvl="0" w:tplc="6302C1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4CC"/>
    <w:multiLevelType w:val="hybridMultilevel"/>
    <w:tmpl w:val="1228D7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2134B"/>
    <w:multiLevelType w:val="hybridMultilevel"/>
    <w:tmpl w:val="AF282B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E2015"/>
    <w:multiLevelType w:val="hybridMultilevel"/>
    <w:tmpl w:val="ED8C98E2"/>
    <w:lvl w:ilvl="0" w:tplc="E0FA71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97D63"/>
    <w:multiLevelType w:val="hybridMultilevel"/>
    <w:tmpl w:val="311E9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B2C"/>
    <w:multiLevelType w:val="hybridMultilevel"/>
    <w:tmpl w:val="68364E8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D89596F"/>
    <w:multiLevelType w:val="hybridMultilevel"/>
    <w:tmpl w:val="BA5A8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18A7"/>
    <w:multiLevelType w:val="hybridMultilevel"/>
    <w:tmpl w:val="848A0AA6"/>
    <w:lvl w:ilvl="0" w:tplc="5152175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456D0"/>
    <w:multiLevelType w:val="hybridMultilevel"/>
    <w:tmpl w:val="569E5494"/>
    <w:lvl w:ilvl="0" w:tplc="6116ED3A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E319D"/>
    <w:multiLevelType w:val="hybridMultilevel"/>
    <w:tmpl w:val="8CB45C72"/>
    <w:lvl w:ilvl="0" w:tplc="61FECD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508BD"/>
    <w:multiLevelType w:val="hybridMultilevel"/>
    <w:tmpl w:val="01CEA1F2"/>
    <w:lvl w:ilvl="0" w:tplc="0A0A7842">
      <w:start w:val="1"/>
      <w:numFmt w:val="decimal"/>
      <w:lvlText w:val="%1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E83E12"/>
    <w:multiLevelType w:val="hybridMultilevel"/>
    <w:tmpl w:val="DFAEC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02123"/>
    <w:multiLevelType w:val="hybridMultilevel"/>
    <w:tmpl w:val="07C43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83FB7"/>
    <w:multiLevelType w:val="hybridMultilevel"/>
    <w:tmpl w:val="0CF43B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52752"/>
    <w:multiLevelType w:val="hybridMultilevel"/>
    <w:tmpl w:val="3FAAC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30FA"/>
    <w:multiLevelType w:val="hybridMultilevel"/>
    <w:tmpl w:val="576639CA"/>
    <w:lvl w:ilvl="0" w:tplc="2E9EAF8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43F48"/>
    <w:multiLevelType w:val="hybridMultilevel"/>
    <w:tmpl w:val="0226D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6EB"/>
    <w:multiLevelType w:val="hybridMultilevel"/>
    <w:tmpl w:val="5764F95A"/>
    <w:lvl w:ilvl="0" w:tplc="8DD486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F1CDD"/>
    <w:multiLevelType w:val="hybridMultilevel"/>
    <w:tmpl w:val="BEF4184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AE1269"/>
    <w:multiLevelType w:val="hybridMultilevel"/>
    <w:tmpl w:val="0C405898"/>
    <w:lvl w:ilvl="0" w:tplc="8DD486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46BA9"/>
    <w:multiLevelType w:val="hybridMultilevel"/>
    <w:tmpl w:val="949A42B0"/>
    <w:lvl w:ilvl="0" w:tplc="EC9A5E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7A8C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064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C1B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8C6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421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C8B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6F2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EA9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D10C04"/>
    <w:multiLevelType w:val="hybridMultilevel"/>
    <w:tmpl w:val="54EC6D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F4D30"/>
    <w:multiLevelType w:val="hybridMultilevel"/>
    <w:tmpl w:val="F0D83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A814B9"/>
    <w:multiLevelType w:val="hybridMultilevel"/>
    <w:tmpl w:val="1E2CFCDA"/>
    <w:lvl w:ilvl="0" w:tplc="F8F2267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5AFA"/>
    <w:multiLevelType w:val="hybridMultilevel"/>
    <w:tmpl w:val="775EBEE2"/>
    <w:lvl w:ilvl="0" w:tplc="11041DEE">
      <w:start w:val="1"/>
      <w:numFmt w:val="decimal"/>
      <w:lvlText w:val="%1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7"/>
  </w:num>
  <w:num w:numId="3">
    <w:abstractNumId w:val="25"/>
  </w:num>
  <w:num w:numId="4">
    <w:abstractNumId w:val="9"/>
  </w:num>
  <w:num w:numId="5">
    <w:abstractNumId w:val="10"/>
  </w:num>
  <w:num w:numId="6">
    <w:abstractNumId w:val="24"/>
  </w:num>
  <w:num w:numId="7">
    <w:abstractNumId w:val="26"/>
  </w:num>
  <w:num w:numId="8">
    <w:abstractNumId w:val="4"/>
  </w:num>
  <w:num w:numId="9">
    <w:abstractNumId w:val="2"/>
  </w:num>
  <w:num w:numId="10">
    <w:abstractNumId w:val="23"/>
  </w:num>
  <w:num w:numId="11">
    <w:abstractNumId w:val="8"/>
  </w:num>
  <w:num w:numId="12">
    <w:abstractNumId w:val="19"/>
  </w:num>
  <w:num w:numId="13">
    <w:abstractNumId w:val="6"/>
  </w:num>
  <w:num w:numId="14">
    <w:abstractNumId w:val="20"/>
  </w:num>
  <w:num w:numId="15">
    <w:abstractNumId w:val="1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0"/>
  </w:num>
  <w:num w:numId="21">
    <w:abstractNumId w:val="12"/>
  </w:num>
  <w:num w:numId="22">
    <w:abstractNumId w:val="14"/>
  </w:num>
  <w:num w:numId="23">
    <w:abstractNumId w:val="7"/>
  </w:num>
  <w:num w:numId="24">
    <w:abstractNumId w:val="3"/>
  </w:num>
  <w:num w:numId="25">
    <w:abstractNumId w:val="13"/>
  </w:num>
  <w:num w:numId="26">
    <w:abstractNumId w:val="11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76"/>
    <w:rsid w:val="0000092C"/>
    <w:rsid w:val="0000198A"/>
    <w:rsid w:val="0000210B"/>
    <w:rsid w:val="00004F4A"/>
    <w:rsid w:val="00060AF0"/>
    <w:rsid w:val="000613BD"/>
    <w:rsid w:val="00064190"/>
    <w:rsid w:val="00065D68"/>
    <w:rsid w:val="000703C8"/>
    <w:rsid w:val="000A12AF"/>
    <w:rsid w:val="000B5109"/>
    <w:rsid w:val="000B6075"/>
    <w:rsid w:val="000B673B"/>
    <w:rsid w:val="000B7FBE"/>
    <w:rsid w:val="000C0205"/>
    <w:rsid w:val="000C0B5A"/>
    <w:rsid w:val="000C4984"/>
    <w:rsid w:val="000C5FFA"/>
    <w:rsid w:val="000C6F2E"/>
    <w:rsid w:val="000D2583"/>
    <w:rsid w:val="000D399F"/>
    <w:rsid w:val="000D53A3"/>
    <w:rsid w:val="000D6AF9"/>
    <w:rsid w:val="000E6562"/>
    <w:rsid w:val="000F0AAA"/>
    <w:rsid w:val="000F1A14"/>
    <w:rsid w:val="001251B2"/>
    <w:rsid w:val="00126A25"/>
    <w:rsid w:val="001334E3"/>
    <w:rsid w:val="0014092A"/>
    <w:rsid w:val="0014519D"/>
    <w:rsid w:val="00163760"/>
    <w:rsid w:val="00165AFC"/>
    <w:rsid w:val="00173F51"/>
    <w:rsid w:val="001760CE"/>
    <w:rsid w:val="0018521D"/>
    <w:rsid w:val="001852F8"/>
    <w:rsid w:val="00185307"/>
    <w:rsid w:val="00196C51"/>
    <w:rsid w:val="001A5A41"/>
    <w:rsid w:val="001B0893"/>
    <w:rsid w:val="001D29A1"/>
    <w:rsid w:val="001D43F8"/>
    <w:rsid w:val="001D521E"/>
    <w:rsid w:val="001F75B1"/>
    <w:rsid w:val="002055A6"/>
    <w:rsid w:val="002206EB"/>
    <w:rsid w:val="00247BEF"/>
    <w:rsid w:val="002540E5"/>
    <w:rsid w:val="00275057"/>
    <w:rsid w:val="00276093"/>
    <w:rsid w:val="002850E3"/>
    <w:rsid w:val="002A07BF"/>
    <w:rsid w:val="002B0277"/>
    <w:rsid w:val="002B3B3D"/>
    <w:rsid w:val="002C16BC"/>
    <w:rsid w:val="002E3BDD"/>
    <w:rsid w:val="0030180B"/>
    <w:rsid w:val="00316463"/>
    <w:rsid w:val="003236E1"/>
    <w:rsid w:val="003268ED"/>
    <w:rsid w:val="00333592"/>
    <w:rsid w:val="00341D60"/>
    <w:rsid w:val="003441F1"/>
    <w:rsid w:val="00352733"/>
    <w:rsid w:val="00367B6D"/>
    <w:rsid w:val="00376D4F"/>
    <w:rsid w:val="00386AB4"/>
    <w:rsid w:val="00387B75"/>
    <w:rsid w:val="00392CB4"/>
    <w:rsid w:val="003965E3"/>
    <w:rsid w:val="003C05DF"/>
    <w:rsid w:val="003C203C"/>
    <w:rsid w:val="003C7B60"/>
    <w:rsid w:val="003D55E8"/>
    <w:rsid w:val="003D5B2A"/>
    <w:rsid w:val="003E44B9"/>
    <w:rsid w:val="003E50DB"/>
    <w:rsid w:val="003F1E71"/>
    <w:rsid w:val="00414D16"/>
    <w:rsid w:val="00416557"/>
    <w:rsid w:val="0042002F"/>
    <w:rsid w:val="00422FC2"/>
    <w:rsid w:val="00427463"/>
    <w:rsid w:val="00437513"/>
    <w:rsid w:val="00440521"/>
    <w:rsid w:val="00461199"/>
    <w:rsid w:val="00465371"/>
    <w:rsid w:val="00465AB5"/>
    <w:rsid w:val="00484251"/>
    <w:rsid w:val="00492093"/>
    <w:rsid w:val="0049252F"/>
    <w:rsid w:val="004B5286"/>
    <w:rsid w:val="004C4B3E"/>
    <w:rsid w:val="004C6028"/>
    <w:rsid w:val="004D3053"/>
    <w:rsid w:val="004F07F0"/>
    <w:rsid w:val="004F1B0F"/>
    <w:rsid w:val="004F45A6"/>
    <w:rsid w:val="00505407"/>
    <w:rsid w:val="0050734F"/>
    <w:rsid w:val="00512179"/>
    <w:rsid w:val="005435AF"/>
    <w:rsid w:val="00550CB3"/>
    <w:rsid w:val="00554141"/>
    <w:rsid w:val="00555996"/>
    <w:rsid w:val="005600E2"/>
    <w:rsid w:val="00582CD5"/>
    <w:rsid w:val="00585E9D"/>
    <w:rsid w:val="00591304"/>
    <w:rsid w:val="005B39E5"/>
    <w:rsid w:val="005C0E2C"/>
    <w:rsid w:val="005C2155"/>
    <w:rsid w:val="00631757"/>
    <w:rsid w:val="006325A2"/>
    <w:rsid w:val="00633090"/>
    <w:rsid w:val="00641207"/>
    <w:rsid w:val="00650BDC"/>
    <w:rsid w:val="00657E0A"/>
    <w:rsid w:val="006705DF"/>
    <w:rsid w:val="00675318"/>
    <w:rsid w:val="006A44B2"/>
    <w:rsid w:val="006A4D7E"/>
    <w:rsid w:val="006A7329"/>
    <w:rsid w:val="006B12AE"/>
    <w:rsid w:val="006C66B4"/>
    <w:rsid w:val="006D2AA2"/>
    <w:rsid w:val="006F4118"/>
    <w:rsid w:val="00703650"/>
    <w:rsid w:val="007110AA"/>
    <w:rsid w:val="007313BE"/>
    <w:rsid w:val="007370C1"/>
    <w:rsid w:val="007414B7"/>
    <w:rsid w:val="0075284F"/>
    <w:rsid w:val="007577F8"/>
    <w:rsid w:val="007626F5"/>
    <w:rsid w:val="007651DA"/>
    <w:rsid w:val="0077184C"/>
    <w:rsid w:val="00774C78"/>
    <w:rsid w:val="00796364"/>
    <w:rsid w:val="00797F5A"/>
    <w:rsid w:val="007A288E"/>
    <w:rsid w:val="007A64F2"/>
    <w:rsid w:val="007A6A37"/>
    <w:rsid w:val="007E5A89"/>
    <w:rsid w:val="007F44B5"/>
    <w:rsid w:val="0081417F"/>
    <w:rsid w:val="00815805"/>
    <w:rsid w:val="0081763D"/>
    <w:rsid w:val="00837101"/>
    <w:rsid w:val="008409AF"/>
    <w:rsid w:val="0084284F"/>
    <w:rsid w:val="00863743"/>
    <w:rsid w:val="00874F8F"/>
    <w:rsid w:val="008821CE"/>
    <w:rsid w:val="00887C75"/>
    <w:rsid w:val="008E0702"/>
    <w:rsid w:val="00916F37"/>
    <w:rsid w:val="00927772"/>
    <w:rsid w:val="009333F6"/>
    <w:rsid w:val="0093569B"/>
    <w:rsid w:val="00946A4B"/>
    <w:rsid w:val="00972CAA"/>
    <w:rsid w:val="00985AB0"/>
    <w:rsid w:val="009926A6"/>
    <w:rsid w:val="009B2B85"/>
    <w:rsid w:val="009D18C3"/>
    <w:rsid w:val="009D1C1C"/>
    <w:rsid w:val="009E35FA"/>
    <w:rsid w:val="009F0E18"/>
    <w:rsid w:val="00A11DC9"/>
    <w:rsid w:val="00A21CBC"/>
    <w:rsid w:val="00A66A33"/>
    <w:rsid w:val="00A6734F"/>
    <w:rsid w:val="00A830D1"/>
    <w:rsid w:val="00A91EB0"/>
    <w:rsid w:val="00AA3FB5"/>
    <w:rsid w:val="00AA656B"/>
    <w:rsid w:val="00AC1F98"/>
    <w:rsid w:val="00AD1BA0"/>
    <w:rsid w:val="00AE1E78"/>
    <w:rsid w:val="00AE388A"/>
    <w:rsid w:val="00AE5079"/>
    <w:rsid w:val="00B160C3"/>
    <w:rsid w:val="00B33BBA"/>
    <w:rsid w:val="00B34CEA"/>
    <w:rsid w:val="00B55132"/>
    <w:rsid w:val="00B63FCF"/>
    <w:rsid w:val="00B75690"/>
    <w:rsid w:val="00B76F91"/>
    <w:rsid w:val="00B95E18"/>
    <w:rsid w:val="00BA05BA"/>
    <w:rsid w:val="00BD332F"/>
    <w:rsid w:val="00BE1FBA"/>
    <w:rsid w:val="00BF655A"/>
    <w:rsid w:val="00C01CE5"/>
    <w:rsid w:val="00C207AE"/>
    <w:rsid w:val="00C2389D"/>
    <w:rsid w:val="00C268B3"/>
    <w:rsid w:val="00C279CB"/>
    <w:rsid w:val="00C32FA1"/>
    <w:rsid w:val="00C37869"/>
    <w:rsid w:val="00C52C21"/>
    <w:rsid w:val="00C6550C"/>
    <w:rsid w:val="00C66CE2"/>
    <w:rsid w:val="00C67599"/>
    <w:rsid w:val="00C766BD"/>
    <w:rsid w:val="00C80C5A"/>
    <w:rsid w:val="00C91EB8"/>
    <w:rsid w:val="00CA2627"/>
    <w:rsid w:val="00CA3E4D"/>
    <w:rsid w:val="00CB3449"/>
    <w:rsid w:val="00CC2C09"/>
    <w:rsid w:val="00CC4D8D"/>
    <w:rsid w:val="00CC78F5"/>
    <w:rsid w:val="00CD7540"/>
    <w:rsid w:val="00CF2387"/>
    <w:rsid w:val="00CF5082"/>
    <w:rsid w:val="00D0254F"/>
    <w:rsid w:val="00D13C34"/>
    <w:rsid w:val="00D147EA"/>
    <w:rsid w:val="00D2389A"/>
    <w:rsid w:val="00D244BF"/>
    <w:rsid w:val="00D425B5"/>
    <w:rsid w:val="00D571CA"/>
    <w:rsid w:val="00D63503"/>
    <w:rsid w:val="00D81CEE"/>
    <w:rsid w:val="00D95A1D"/>
    <w:rsid w:val="00DB28A6"/>
    <w:rsid w:val="00DB3F76"/>
    <w:rsid w:val="00DB5A6C"/>
    <w:rsid w:val="00DC2C9D"/>
    <w:rsid w:val="00DD7576"/>
    <w:rsid w:val="00DD78E3"/>
    <w:rsid w:val="00DE56BC"/>
    <w:rsid w:val="00DF38C4"/>
    <w:rsid w:val="00E01972"/>
    <w:rsid w:val="00E07727"/>
    <w:rsid w:val="00E474AB"/>
    <w:rsid w:val="00E62CF0"/>
    <w:rsid w:val="00E6663B"/>
    <w:rsid w:val="00E66DC4"/>
    <w:rsid w:val="00E710A7"/>
    <w:rsid w:val="00E72DE1"/>
    <w:rsid w:val="00E75589"/>
    <w:rsid w:val="00E75A8D"/>
    <w:rsid w:val="00E8122F"/>
    <w:rsid w:val="00E959F2"/>
    <w:rsid w:val="00EC4240"/>
    <w:rsid w:val="00F22E97"/>
    <w:rsid w:val="00F23BDC"/>
    <w:rsid w:val="00F26963"/>
    <w:rsid w:val="00F41A77"/>
    <w:rsid w:val="00F51630"/>
    <w:rsid w:val="00F5402E"/>
    <w:rsid w:val="00F649A8"/>
    <w:rsid w:val="00F73098"/>
    <w:rsid w:val="00FD14C7"/>
    <w:rsid w:val="00FD4AE7"/>
    <w:rsid w:val="00FE449C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6853B"/>
  <w15:docId w15:val="{BCFC8CA8-0337-4A4C-ADB5-DBB77ED4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053"/>
    <w:rPr>
      <w:rFonts w:ascii="Arial" w:hAnsi="Arial" w:cs="Arial"/>
      <w:szCs w:val="24"/>
    </w:rPr>
  </w:style>
  <w:style w:type="paragraph" w:styleId="Titre1">
    <w:name w:val="heading 1"/>
    <w:basedOn w:val="Normal"/>
    <w:next w:val="Normal"/>
    <w:link w:val="Titre1Car"/>
    <w:qFormat/>
    <w:rsid w:val="003D5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C2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3D55E8"/>
    <w:pPr>
      <w:keepNext/>
      <w:widowControl w:val="0"/>
      <w:spacing w:after="60"/>
      <w:outlineLvl w:val="2"/>
    </w:pPr>
    <w:rPr>
      <w:rFonts w:ascii="Times New Roman" w:hAnsi="Times New Roman" w:cs="Times New Roman"/>
      <w:b/>
      <w:snapToGrid w:val="0"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30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3053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rsid w:val="00064190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7A64F2"/>
    <w:rPr>
      <w:sz w:val="16"/>
      <w:szCs w:val="16"/>
    </w:rPr>
  </w:style>
  <w:style w:type="paragraph" w:styleId="Commentaire">
    <w:name w:val="annotation text"/>
    <w:basedOn w:val="Normal"/>
    <w:semiHidden/>
    <w:rsid w:val="007A64F2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7A64F2"/>
    <w:rPr>
      <w:b/>
      <w:bCs/>
    </w:rPr>
  </w:style>
  <w:style w:type="paragraph" w:styleId="Textedebulles">
    <w:name w:val="Balloon Text"/>
    <w:basedOn w:val="Normal"/>
    <w:semiHidden/>
    <w:rsid w:val="007A64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0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0C5FFA"/>
  </w:style>
  <w:style w:type="character" w:customStyle="1" w:styleId="Titre3Car">
    <w:name w:val="Titre 3 Car"/>
    <w:basedOn w:val="Policepardfaut"/>
    <w:link w:val="Titre3"/>
    <w:rsid w:val="003D55E8"/>
    <w:rPr>
      <w:b/>
      <w:snapToGrid w:val="0"/>
      <w:sz w:val="18"/>
    </w:rPr>
  </w:style>
  <w:style w:type="character" w:customStyle="1" w:styleId="Titre1Car">
    <w:name w:val="Titre 1 Car"/>
    <w:basedOn w:val="Policepardfaut"/>
    <w:link w:val="Titre1"/>
    <w:rsid w:val="003D5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rsid w:val="003D55E8"/>
    <w:pPr>
      <w:widowControl w:val="0"/>
      <w:spacing w:before="120" w:after="120"/>
      <w:ind w:firstLine="1134"/>
      <w:jc w:val="both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3D55E8"/>
    <w:rPr>
      <w:snapToGrid w:val="0"/>
      <w:sz w:val="24"/>
    </w:rPr>
  </w:style>
  <w:style w:type="paragraph" w:styleId="Paragraphedeliste">
    <w:name w:val="List Paragraph"/>
    <w:basedOn w:val="Normal"/>
    <w:uiPriority w:val="34"/>
    <w:qFormat/>
    <w:rsid w:val="00650BDC"/>
    <w:pPr>
      <w:ind w:left="720"/>
      <w:contextualSpacing/>
    </w:pPr>
  </w:style>
  <w:style w:type="character" w:styleId="Accentuation">
    <w:name w:val="Emphasis"/>
    <w:basedOn w:val="Policepardfaut"/>
    <w:qFormat/>
    <w:rsid w:val="003E50DB"/>
    <w:rPr>
      <w:i/>
      <w:iCs/>
    </w:rPr>
  </w:style>
  <w:style w:type="paragraph" w:customStyle="1" w:styleId="Default">
    <w:name w:val="Default"/>
    <w:rsid w:val="000021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B756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756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re2Car">
    <w:name w:val="Titre 2 Car"/>
    <w:basedOn w:val="Policepardfaut"/>
    <w:link w:val="Titre2"/>
    <w:semiHidden/>
    <w:rsid w:val="00DC2C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053">
          <w:marLeft w:val="576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272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480">
          <w:marLeft w:val="576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30">
          <w:marLeft w:val="576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580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472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202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952">
          <w:marLeft w:val="576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646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s.paca.sant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s.paca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C12E-17AC-4731-97F6-E6968B94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membres de la commission de contrôle</vt:lpstr>
    </vt:vector>
  </TitlesOfParts>
  <Company>Ministère de la Santé</Company>
  <LinksUpToDate>false</LinksUpToDate>
  <CharactersWithSpaces>5220</CharactersWithSpaces>
  <SharedDoc>false</SharedDoc>
  <HLinks>
    <vt:vector size="12" baseType="variant">
      <vt:variant>
        <vt:i4>5046290</vt:i4>
      </vt:variant>
      <vt:variant>
        <vt:i4>9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membres de la commission de contrôle</dc:title>
  <dc:creator>Config</dc:creator>
  <cp:lastModifiedBy>GAUBERT, Guillaume (ARS-PACA/DOS/DOH)</cp:lastModifiedBy>
  <cp:revision>4</cp:revision>
  <cp:lastPrinted>2022-05-19T14:56:00Z</cp:lastPrinted>
  <dcterms:created xsi:type="dcterms:W3CDTF">2024-04-22T07:57:00Z</dcterms:created>
  <dcterms:modified xsi:type="dcterms:W3CDTF">2024-04-22T08:56:00Z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_redacteur">
    <vt:lpwstr>xx.xx.xx.xx</vt:lpwstr>
  </property>
  <property fmtid="{D5CDD505-2E9C-101B-9397-08002B2CF9AE}" pid="3" name="Fax_redacteur">
    <vt:lpwstr>xx.xx.xx.xx</vt:lpwstr>
  </property>
  <property fmtid="{D5CDD505-2E9C-101B-9397-08002B2CF9AE}" pid="4" name="Email_redacteur">
    <vt:lpwstr>nom@domaine.com</vt:lpwstr>
  </property>
  <property fmtid="{D5CDD505-2E9C-101B-9397-08002B2CF9AE}" pid="5" name="Direction_redacteur">
    <vt:lpwstr>Service emetteur</vt:lpwstr>
  </property>
  <property fmtid="{D5CDD505-2E9C-101B-9397-08002B2CF9AE}" pid="6" name="_EL_REFERENCE">
    <vt:lpwstr/>
  </property>
  <property fmtid="{D5CDD505-2E9C-101B-9397-08002B2CF9AE}" pid="7" name="_EL_NO_CHRONO">
    <vt:lpwstr>DOS-1120-10607-D</vt:lpwstr>
  </property>
  <property fmtid="{D5CDD505-2E9C-101B-9397-08002B2CF9AE}" pid="8" name="_EL_CONFIDENTIALITE">
    <vt:lpwstr>Normal</vt:lpwstr>
  </property>
  <property fmtid="{D5CDD505-2E9C-101B-9397-08002B2CF9AE}" pid="9" name="_EL_PRIORITE">
    <vt:lpwstr>Normal</vt:lpwstr>
  </property>
  <property fmtid="{D5CDD505-2E9C-101B-9397-08002B2CF9AE}" pid="10" name="_EL_CIVILITE">
    <vt:lpwstr/>
  </property>
  <property fmtid="{D5CDD505-2E9C-101B-9397-08002B2CF9AE}" pid="11" name="_EL_NOM">
    <vt:lpwstr/>
  </property>
  <property fmtid="{D5CDD505-2E9C-101B-9397-08002B2CF9AE}" pid="12" name="_EL_REDACTEUR">
    <vt:lpwstr>BILLAUDEL-GIACCIO, Aimée</vt:lpwstr>
  </property>
  <property fmtid="{D5CDD505-2E9C-101B-9397-08002B2CF9AE}" pid="13" name="_EL_SIGNATAIRE">
    <vt:lpwstr>BILLAUDEL-GIACCIO, Aimée</vt:lpwstr>
  </property>
  <property fmtid="{D5CDD505-2E9C-101B-9397-08002B2CF9AE}" pid="14" name="_EL_DATE_COURRIER">
    <vt:lpwstr>09 novembre 2020</vt:lpwstr>
  </property>
  <property fmtid="{D5CDD505-2E9C-101B-9397-08002B2CF9AE}" pid="15" name="_EL_DATE_COURRIER_ARRIVE">
    <vt:lpwstr/>
  </property>
  <property fmtid="{D5CDD505-2E9C-101B-9397-08002B2CF9AE}" pid="16" name="_EL_REFERENCE_COURRIER_ARRIVE">
    <vt:lpwstr/>
  </property>
  <property fmtid="{D5CDD505-2E9C-101B-9397-08002B2CF9AE}" pid="17" name="_EL_PERSO_SERVICE">
    <vt:lpwstr/>
  </property>
  <property fmtid="{D5CDD505-2E9C-101B-9397-08002B2CF9AE}" pid="18" name="_EL_URL">
    <vt:lpwstr>http://ars13courrier/ModelesWord/</vt:lpwstr>
  </property>
  <property fmtid="{D5CDD505-2E9C-101B-9397-08002B2CF9AE}" pid="19" name="_EL_CHRONO_COURRIER_ARRIVE">
    <vt:lpwstr/>
  </property>
  <property fmtid="{D5CDD505-2E9C-101B-9397-08002B2CF9AE}" pid="20" name="_EL_SERVICE_REDACTEUR">
    <vt:lpwstr/>
  </property>
</Properties>
</file>