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6F0D" w14:textId="77777777" w:rsidR="00E46FDF" w:rsidRDefault="00E46FDF">
      <w:pPr>
        <w:rPr>
          <w:rFonts w:ascii="Arial" w:hAnsi="Arial" w:cs="Arial"/>
          <w:sz w:val="28"/>
          <w:szCs w:val="28"/>
        </w:rPr>
      </w:pPr>
    </w:p>
    <w:p w14:paraId="25E2A0B6" w14:textId="7C28F2F0" w:rsidR="009E0E1C" w:rsidRDefault="00DB7E4A" w:rsidP="00DB7E4A">
      <w:pPr>
        <w:tabs>
          <w:tab w:val="left" w:pos="803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E746780" w14:textId="77777777" w:rsidR="00E46FDF" w:rsidRPr="009E0E1C" w:rsidRDefault="00C174FE" w:rsidP="00E46FDF">
      <w:pPr>
        <w:jc w:val="center"/>
        <w:rPr>
          <w:rFonts w:ascii="Arial" w:hAnsi="Arial" w:cs="Arial"/>
          <w:sz w:val="24"/>
          <w:szCs w:val="24"/>
        </w:rPr>
      </w:pPr>
      <w:r w:rsidRPr="009E0E1C">
        <w:rPr>
          <w:rFonts w:ascii="Arial" w:hAnsi="Arial" w:cs="Arial"/>
          <w:sz w:val="24"/>
          <w:szCs w:val="24"/>
        </w:rPr>
        <w:t xml:space="preserve">Annexe 1 </w:t>
      </w:r>
    </w:p>
    <w:p w14:paraId="2BA68B5F" w14:textId="2E9753BE" w:rsidR="00D827FF" w:rsidRPr="009E0E1C" w:rsidRDefault="00C174FE" w:rsidP="00E46FDF">
      <w:pPr>
        <w:jc w:val="center"/>
        <w:rPr>
          <w:rFonts w:ascii="Arial" w:hAnsi="Arial" w:cs="Arial"/>
          <w:sz w:val="24"/>
          <w:szCs w:val="24"/>
        </w:rPr>
      </w:pPr>
      <w:r w:rsidRPr="009E0E1C">
        <w:rPr>
          <w:rFonts w:ascii="Arial" w:hAnsi="Arial" w:cs="Arial"/>
          <w:sz w:val="24"/>
          <w:szCs w:val="24"/>
        </w:rPr>
        <w:t>Budget de fonctionnement des dispositifs adaptés de scolarisation</w:t>
      </w:r>
    </w:p>
    <w:p w14:paraId="1752E9CE" w14:textId="77777777" w:rsidR="00C174FE" w:rsidRDefault="00C174FE">
      <w:pPr>
        <w:rPr>
          <w:rFonts w:ascii="Arial" w:hAnsi="Arial" w:cs="Arial"/>
          <w:sz w:val="28"/>
          <w:szCs w:val="28"/>
        </w:rPr>
      </w:pPr>
    </w:p>
    <w:p w14:paraId="220C58DA" w14:textId="77777777" w:rsidR="00E46FDF" w:rsidRDefault="00E46FDF">
      <w:pPr>
        <w:rPr>
          <w:rFonts w:ascii="Arial" w:hAnsi="Arial" w:cs="Arial"/>
          <w:sz w:val="28"/>
          <w:szCs w:val="28"/>
        </w:rPr>
      </w:pPr>
    </w:p>
    <w:p w14:paraId="5276DE8A" w14:textId="62BD668F" w:rsidR="00C174FE" w:rsidRPr="009E0E1C" w:rsidRDefault="00E46FDF">
      <w:pPr>
        <w:rPr>
          <w:rFonts w:ascii="Arial" w:hAnsi="Arial" w:cs="Arial"/>
        </w:rPr>
      </w:pPr>
      <w:r w:rsidRPr="009E0E1C">
        <w:rPr>
          <w:rFonts w:ascii="Arial" w:hAnsi="Arial" w:cs="Arial"/>
        </w:rPr>
        <w:t xml:space="preserve">Le budget de référence ci-dessous </w:t>
      </w:r>
      <w:r w:rsidR="00A00802">
        <w:rPr>
          <w:rFonts w:ascii="Arial" w:hAnsi="Arial" w:cs="Arial"/>
        </w:rPr>
        <w:t>est</w:t>
      </w:r>
      <w:r w:rsidRPr="009E0E1C">
        <w:rPr>
          <w:rFonts w:ascii="Arial" w:hAnsi="Arial" w:cs="Arial"/>
        </w:rPr>
        <w:t xml:space="preserve"> sous réserve de l’instruction budgétaire à venir fixant la dotation pour la création des </w:t>
      </w:r>
      <w:r w:rsidR="00DD7F03">
        <w:rPr>
          <w:rFonts w:ascii="Arial" w:hAnsi="Arial" w:cs="Arial"/>
        </w:rPr>
        <w:t>dispositifs adaptés de scolarisation (</w:t>
      </w:r>
      <w:r w:rsidR="00A00802">
        <w:rPr>
          <w:rFonts w:ascii="Arial" w:hAnsi="Arial" w:cs="Arial"/>
        </w:rPr>
        <w:t>UEMA</w:t>
      </w:r>
      <w:r w:rsidR="00DD7F03">
        <w:rPr>
          <w:rFonts w:ascii="Arial" w:hAnsi="Arial" w:cs="Arial"/>
        </w:rPr>
        <w:t>, UEEA, DAR D1</w:t>
      </w:r>
      <w:r w:rsidR="00A00802">
        <w:rPr>
          <w:rFonts w:ascii="Arial" w:hAnsi="Arial" w:cs="Arial"/>
        </w:rPr>
        <w:t>)</w:t>
      </w:r>
      <w:r w:rsidRPr="009E0E1C">
        <w:rPr>
          <w:rFonts w:ascii="Arial" w:hAnsi="Arial" w:cs="Arial"/>
        </w:rPr>
        <w:t xml:space="preserve"> </w:t>
      </w:r>
    </w:p>
    <w:p w14:paraId="0339BF83" w14:textId="77777777" w:rsidR="00C174FE" w:rsidRPr="009E0E1C" w:rsidRDefault="00C174FE">
      <w:pPr>
        <w:rPr>
          <w:rFonts w:ascii="Arial" w:eastAsia="Times New Roman" w:hAnsi="Arial" w:cs="Arial"/>
          <w:color w:val="0C4DA2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74FE" w:rsidRPr="009E0E1C" w14:paraId="1D356CAE" w14:textId="77777777" w:rsidTr="00C174FE">
        <w:tc>
          <w:tcPr>
            <w:tcW w:w="4531" w:type="dxa"/>
          </w:tcPr>
          <w:p w14:paraId="4CFA77B8" w14:textId="512F1E32" w:rsidR="00C174FE" w:rsidRPr="009E0E1C" w:rsidRDefault="00C174FE">
            <w:pPr>
              <w:rPr>
                <w:rFonts w:ascii="Arial" w:hAnsi="Arial" w:cs="Arial"/>
              </w:rPr>
            </w:pPr>
            <w:r w:rsidRPr="009E0E1C">
              <w:rPr>
                <w:rFonts w:ascii="Arial" w:hAnsi="Arial" w:cs="Arial"/>
              </w:rPr>
              <w:t>UEMA</w:t>
            </w:r>
          </w:p>
        </w:tc>
        <w:tc>
          <w:tcPr>
            <w:tcW w:w="4531" w:type="dxa"/>
          </w:tcPr>
          <w:p w14:paraId="3FCFAD3A" w14:textId="3F1AA232" w:rsidR="00C174FE" w:rsidRPr="009E0E1C" w:rsidRDefault="00C174FE">
            <w:pPr>
              <w:rPr>
                <w:rFonts w:ascii="Arial" w:hAnsi="Arial" w:cs="Arial"/>
              </w:rPr>
            </w:pPr>
            <w:r w:rsidRPr="009E0E1C">
              <w:rPr>
                <w:rFonts w:ascii="Arial" w:hAnsi="Arial" w:cs="Arial"/>
              </w:rPr>
              <w:t>308 000 euros</w:t>
            </w:r>
          </w:p>
        </w:tc>
      </w:tr>
      <w:tr w:rsidR="00DD7F03" w:rsidRPr="009E0E1C" w14:paraId="4CFCB8FE" w14:textId="77777777" w:rsidTr="00C174FE">
        <w:tc>
          <w:tcPr>
            <w:tcW w:w="4531" w:type="dxa"/>
          </w:tcPr>
          <w:p w14:paraId="765F9C44" w14:textId="442061C3" w:rsidR="00DD7F03" w:rsidRPr="009E0E1C" w:rsidRDefault="00DD7F03" w:rsidP="00DD7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UEEA/DAR D1 </w:t>
            </w:r>
          </w:p>
        </w:tc>
        <w:tc>
          <w:tcPr>
            <w:tcW w:w="4531" w:type="dxa"/>
          </w:tcPr>
          <w:p w14:paraId="4CFACFA5" w14:textId="28AD7B0B" w:rsidR="00DD7F03" w:rsidRPr="009E0E1C" w:rsidRDefault="00DD7F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154 000 euros</w:t>
            </w:r>
          </w:p>
        </w:tc>
      </w:tr>
    </w:tbl>
    <w:p w14:paraId="23BD0213" w14:textId="77777777" w:rsidR="00C174FE" w:rsidRDefault="00C174FE"/>
    <w:p w14:paraId="5697C6D7" w14:textId="77777777" w:rsidR="00C174FE" w:rsidRDefault="00C174FE"/>
    <w:p w14:paraId="6E5EA5FD" w14:textId="77777777" w:rsidR="00C174FE" w:rsidRDefault="00C174FE"/>
    <w:sectPr w:rsidR="00C174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F97E0" w14:textId="77777777" w:rsidR="00A768EE" w:rsidRDefault="00A768EE" w:rsidP="00E46FDF">
      <w:pPr>
        <w:spacing w:after="0" w:line="240" w:lineRule="auto"/>
      </w:pPr>
      <w:r>
        <w:separator/>
      </w:r>
    </w:p>
  </w:endnote>
  <w:endnote w:type="continuationSeparator" w:id="0">
    <w:p w14:paraId="192BE02B" w14:textId="77777777" w:rsidR="00A768EE" w:rsidRDefault="00A768EE" w:rsidP="00E4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DE24" w14:textId="77777777" w:rsidR="00A768EE" w:rsidRDefault="00A768EE" w:rsidP="00E46FDF">
      <w:pPr>
        <w:spacing w:after="0" w:line="240" w:lineRule="auto"/>
      </w:pPr>
      <w:bookmarkStart w:id="0" w:name="_Hlk185254282"/>
      <w:bookmarkEnd w:id="0"/>
      <w:r>
        <w:separator/>
      </w:r>
    </w:p>
  </w:footnote>
  <w:footnote w:type="continuationSeparator" w:id="0">
    <w:p w14:paraId="120CD6E5" w14:textId="77777777" w:rsidR="00A768EE" w:rsidRDefault="00A768EE" w:rsidP="00E4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0119" w14:textId="77777777" w:rsidR="00E46FDF" w:rsidRPr="00806EC6" w:rsidRDefault="00E46FDF" w:rsidP="00E46FDF">
    <w:pPr>
      <w:rPr>
        <w:rFonts w:ascii="Marianne" w:hAnsi="Marianne"/>
        <w:b/>
        <w:noProof/>
        <w:sz w:val="16"/>
        <w:szCs w:val="16"/>
      </w:rPr>
    </w:pPr>
    <w:r w:rsidRPr="00806EC6">
      <w:rPr>
        <w:rFonts w:ascii="Marianne" w:hAnsi="Marianne"/>
        <w:b/>
        <w:noProof/>
        <w:sz w:val="16"/>
        <w:szCs w:val="16"/>
      </w:rPr>
      <w:drawing>
        <wp:anchor distT="0" distB="0" distL="114300" distR="114300" simplePos="0" relativeHeight="251659264" behindDoc="1" locked="0" layoutInCell="0" allowOverlap="1" wp14:anchorId="644E1BD2" wp14:editId="0E6DBE31">
          <wp:simplePos x="0" y="0"/>
          <wp:positionH relativeFrom="column">
            <wp:posOffset>-207645</wp:posOffset>
          </wp:positionH>
          <wp:positionV relativeFrom="paragraph">
            <wp:posOffset>7620</wp:posOffset>
          </wp:positionV>
          <wp:extent cx="1943100" cy="1303020"/>
          <wp:effectExtent l="0" t="0" r="0" b="0"/>
          <wp:wrapNone/>
          <wp:docPr id="27" name="Image 11" descr="arsP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rsPac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1303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B49E55D" w14:textId="77777777" w:rsidR="00E46FDF" w:rsidRPr="00806EC6" w:rsidRDefault="00E46FDF" w:rsidP="00E46FDF">
    <w:pPr>
      <w:ind w:left="2124"/>
      <w:rPr>
        <w:rFonts w:ascii="Marianne" w:hAnsi="Marianne"/>
        <w:b/>
        <w:noProof/>
        <w:sz w:val="16"/>
        <w:szCs w:val="16"/>
      </w:rPr>
    </w:pPr>
    <w:r w:rsidRPr="00806EC6">
      <w:rPr>
        <w:rFonts w:ascii="Marianne" w:hAnsi="Marianne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8DEA29" wp14:editId="7F5CE5C1">
              <wp:simplePos x="0" y="0"/>
              <wp:positionH relativeFrom="column">
                <wp:posOffset>3538855</wp:posOffset>
              </wp:positionH>
              <wp:positionV relativeFrom="paragraph">
                <wp:posOffset>949959</wp:posOffset>
              </wp:positionV>
              <wp:extent cx="2343150" cy="466725"/>
              <wp:effectExtent l="0" t="0" r="0" b="952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1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D2584" w14:textId="77777777" w:rsidR="00E46FDF" w:rsidRDefault="00E46FDF" w:rsidP="00E46FDF">
                          <w:pPr>
                            <w:tabs>
                              <w:tab w:val="left" w:pos="5760"/>
                            </w:tabs>
                            <w:jc w:val="both"/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0C050276" w14:textId="77777777" w:rsidR="00E46FDF" w:rsidRPr="00F11907" w:rsidRDefault="00E46FDF" w:rsidP="00E46FDF">
                          <w:pPr>
                            <w:tabs>
                              <w:tab w:val="left" w:pos="5760"/>
                            </w:tabs>
                            <w:jc w:val="both"/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  <w:t xml:space="preserve">Mission </w:t>
                          </w:r>
                          <w:r w:rsidRPr="00F11907"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  <w:t>pour la scol</w:t>
                          </w:r>
                          <w:r>
                            <w:rPr>
                              <w:b/>
                              <w:noProof/>
                              <w:sz w:val="16"/>
                              <w:szCs w:val="16"/>
                            </w:rPr>
                            <w:t xml:space="preserve">arisation des élèves à besoins éducatifs particuliers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DEA2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278.65pt;margin-top:74.8pt;width:184.5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" fillcolor="white [3201]" stroked="f" strokeweight=".5pt">
              <v:textbox>
                <w:txbxContent>
                  <w:p w14:paraId="112D2584" w14:textId="77777777" w:rsidR="00E46FDF" w:rsidRDefault="00E46FDF" w:rsidP="00E46FDF">
                    <w:pPr>
                      <w:tabs>
                        <w:tab w:val="left" w:pos="5760"/>
                      </w:tabs>
                      <w:jc w:val="both"/>
                      <w:rPr>
                        <w:b/>
                        <w:noProof/>
                        <w:sz w:val="16"/>
                        <w:szCs w:val="16"/>
                      </w:rPr>
                    </w:pPr>
                  </w:p>
                  <w:p w14:paraId="0C050276" w14:textId="77777777" w:rsidR="00E46FDF" w:rsidRPr="00F11907" w:rsidRDefault="00E46FDF" w:rsidP="00E46FDF">
                    <w:pPr>
                      <w:tabs>
                        <w:tab w:val="left" w:pos="5760"/>
                      </w:tabs>
                      <w:jc w:val="both"/>
                      <w:rPr>
                        <w:b/>
                        <w:noProof/>
                        <w:sz w:val="16"/>
                        <w:szCs w:val="16"/>
                      </w:rPr>
                    </w:pPr>
                    <w:r>
                      <w:rPr>
                        <w:b/>
                        <w:noProof/>
                        <w:sz w:val="16"/>
                        <w:szCs w:val="16"/>
                      </w:rPr>
                      <w:t xml:space="preserve">Mission </w:t>
                    </w:r>
                    <w:r w:rsidRPr="00F11907">
                      <w:rPr>
                        <w:b/>
                        <w:noProof/>
                        <w:sz w:val="16"/>
                        <w:szCs w:val="16"/>
                      </w:rPr>
                      <w:t>pour la scol</w:t>
                    </w:r>
                    <w:r>
                      <w:rPr>
                        <w:b/>
                        <w:noProof/>
                        <w:sz w:val="16"/>
                        <w:szCs w:val="16"/>
                      </w:rPr>
                      <w:t xml:space="preserve">arisation des élèves à besoins éducatifs particuliers </w:t>
                    </w:r>
                  </w:p>
                </w:txbxContent>
              </v:textbox>
            </v:shape>
          </w:pict>
        </mc:Fallback>
      </mc:AlternateContent>
    </w:r>
    <w:r w:rsidRPr="00806EC6">
      <w:rPr>
        <w:rFonts w:ascii="Marianne" w:hAnsi="Marianne"/>
      </w:rPr>
      <w:t xml:space="preserve">   </w:t>
    </w:r>
    <w:r w:rsidRPr="00806EC6">
      <w:rPr>
        <w:rFonts w:ascii="Marianne" w:hAnsi="Marianne"/>
        <w:b/>
        <w:noProof/>
        <w:sz w:val="16"/>
        <w:szCs w:val="16"/>
      </w:rPr>
      <w:t xml:space="preserve">                                                                          </w:t>
    </w:r>
    <w:r w:rsidRPr="00806EC6">
      <w:rPr>
        <w:rFonts w:ascii="Marianne" w:hAnsi="Marianne"/>
        <w:b/>
        <w:bCs/>
        <w:noProof/>
        <w:sz w:val="16"/>
        <w:szCs w:val="16"/>
      </w:rPr>
      <w:drawing>
        <wp:inline distT="0" distB="0" distL="0" distR="0" wp14:anchorId="29E72C87" wp14:editId="31A596E6">
          <wp:extent cx="1939480" cy="1040998"/>
          <wp:effectExtent l="0" t="0" r="3810" b="6985"/>
          <wp:docPr id="7" name="Image 7" descr="C:\Users\amalluret\Documents\Modèles courriers - Charte\2017-2018\2017_logo_simplifié_Aix_Marseille_Ni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alluret\Documents\Modèles courriers - Charte\2017-2018\2017_logo_simplifié_Aix_Marseille_Nic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480" cy="1040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0ECFD" w14:textId="77777777" w:rsidR="00E46FDF" w:rsidRPr="00806EC6" w:rsidRDefault="00E46FDF" w:rsidP="00E46FDF">
    <w:pPr>
      <w:tabs>
        <w:tab w:val="left" w:pos="5760"/>
      </w:tabs>
      <w:jc w:val="both"/>
      <w:rPr>
        <w:rFonts w:ascii="Marianne" w:hAnsi="Marianne"/>
        <w:b/>
        <w:bCs/>
        <w:sz w:val="16"/>
        <w:szCs w:val="16"/>
      </w:rPr>
    </w:pPr>
    <w:r w:rsidRPr="00806EC6">
      <w:rPr>
        <w:rFonts w:ascii="Marianne" w:hAnsi="Marianne"/>
        <w:b/>
        <w:noProof/>
        <w:sz w:val="16"/>
        <w:szCs w:val="16"/>
      </w:rPr>
      <w:t xml:space="preserve">Direction de </w:t>
    </w:r>
    <w:r w:rsidRPr="00806EC6">
      <w:rPr>
        <w:rFonts w:ascii="Marianne" w:hAnsi="Marianne"/>
        <w:b/>
        <w:bCs/>
        <w:sz w:val="16"/>
        <w:szCs w:val="16"/>
      </w:rPr>
      <w:t>l’offre médico-sociale</w:t>
    </w:r>
  </w:p>
  <w:p w14:paraId="61C07555" w14:textId="77777777" w:rsidR="00E46FDF" w:rsidRPr="00806EC6" w:rsidRDefault="00E46FDF" w:rsidP="00E46FDF">
    <w:pPr>
      <w:tabs>
        <w:tab w:val="left" w:pos="5760"/>
      </w:tabs>
      <w:jc w:val="both"/>
      <w:rPr>
        <w:rFonts w:ascii="Marianne" w:hAnsi="Marianne"/>
        <w:b/>
        <w:bCs/>
        <w:sz w:val="16"/>
        <w:szCs w:val="16"/>
      </w:rPr>
    </w:pPr>
    <w:r w:rsidRPr="00806EC6">
      <w:rPr>
        <w:rFonts w:ascii="Marianne" w:hAnsi="Marianne"/>
        <w:b/>
        <w:bCs/>
        <w:sz w:val="16"/>
        <w:szCs w:val="16"/>
      </w:rPr>
      <w:t>Département personnes en situation de handicap</w:t>
    </w:r>
    <w:r w:rsidRPr="00806EC6">
      <w:rPr>
        <w:rFonts w:ascii="Marianne" w:hAnsi="Marianne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2F622C66" w14:textId="77777777" w:rsidR="00E46FDF" w:rsidRPr="00806EC6" w:rsidRDefault="00E46FDF" w:rsidP="00E46FDF">
    <w:pPr>
      <w:tabs>
        <w:tab w:val="left" w:pos="5760"/>
      </w:tabs>
      <w:jc w:val="both"/>
      <w:rPr>
        <w:rFonts w:ascii="Marianne" w:hAnsi="Marianne"/>
        <w:b/>
        <w:noProof/>
        <w:sz w:val="16"/>
        <w:szCs w:val="16"/>
      </w:rPr>
    </w:pPr>
    <w:r w:rsidRPr="00806EC6">
      <w:rPr>
        <w:rFonts w:ascii="Marianne" w:hAnsi="Marianne"/>
        <w:b/>
        <w:bCs/>
        <w:sz w:val="16"/>
        <w:szCs w:val="16"/>
      </w:rPr>
      <w:t>-</w:t>
    </w:r>
    <w:r>
      <w:rPr>
        <w:rFonts w:ascii="Marianne" w:hAnsi="Marianne"/>
        <w:b/>
        <w:bCs/>
        <w:sz w:val="16"/>
        <w:szCs w:val="16"/>
      </w:rPr>
      <w:t xml:space="preserve"> </w:t>
    </w:r>
    <w:r w:rsidRPr="00806EC6">
      <w:rPr>
        <w:rFonts w:ascii="Marianne" w:hAnsi="Marianne"/>
        <w:b/>
        <w:bCs/>
        <w:sz w:val="16"/>
        <w:szCs w:val="16"/>
      </w:rPr>
      <w:t>personnes en difficultés spécifiques</w:t>
    </w:r>
  </w:p>
  <w:p w14:paraId="6501B5F8" w14:textId="6834B111" w:rsidR="00E46FDF" w:rsidRDefault="00E46F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7044"/>
    <w:multiLevelType w:val="hybridMultilevel"/>
    <w:tmpl w:val="FD400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305F"/>
    <w:multiLevelType w:val="hybridMultilevel"/>
    <w:tmpl w:val="5E8C81AE"/>
    <w:lvl w:ilvl="0" w:tplc="73E0ED6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A7383"/>
    <w:multiLevelType w:val="hybridMultilevel"/>
    <w:tmpl w:val="DF2C2562"/>
    <w:lvl w:ilvl="0" w:tplc="356260E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37428">
    <w:abstractNumId w:val="0"/>
  </w:num>
  <w:num w:numId="2" w16cid:durableId="95181210">
    <w:abstractNumId w:val="1"/>
  </w:num>
  <w:num w:numId="3" w16cid:durableId="1086655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FE"/>
    <w:rsid w:val="002059C5"/>
    <w:rsid w:val="0049479A"/>
    <w:rsid w:val="009A4687"/>
    <w:rsid w:val="009E0E1C"/>
    <w:rsid w:val="009F00CA"/>
    <w:rsid w:val="00A00802"/>
    <w:rsid w:val="00A768EE"/>
    <w:rsid w:val="00AD1D42"/>
    <w:rsid w:val="00B73544"/>
    <w:rsid w:val="00C174FE"/>
    <w:rsid w:val="00CC283F"/>
    <w:rsid w:val="00D827FF"/>
    <w:rsid w:val="00DB7E4A"/>
    <w:rsid w:val="00DD7F03"/>
    <w:rsid w:val="00E4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E63EE"/>
  <w15:chartTrackingRefBased/>
  <w15:docId w15:val="{0E90E12B-76BB-4606-827D-2D601904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74F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74FE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C174FE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paragraph" w:styleId="Sansinterligne">
    <w:name w:val="No Spacing"/>
    <w:uiPriority w:val="1"/>
    <w:qFormat/>
    <w:rsid w:val="00C174FE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C17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4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FDF"/>
  </w:style>
  <w:style w:type="paragraph" w:styleId="Pieddepage">
    <w:name w:val="footer"/>
    <w:basedOn w:val="Normal"/>
    <w:link w:val="PieddepageCar"/>
    <w:uiPriority w:val="99"/>
    <w:unhideWhenUsed/>
    <w:rsid w:val="00E4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BONJARDINI, Sandrine (ARS-PACA/DOMS)</dc:creator>
  <cp:keywords/>
  <dc:description/>
  <cp:lastModifiedBy>BONJARDINI, Sandrine (ARS-PACA/DOMS)</cp:lastModifiedBy>
  <cp:revision>4</cp:revision>
  <dcterms:created xsi:type="dcterms:W3CDTF">2026-01-06T10:36:00Z</dcterms:created>
  <dcterms:modified xsi:type="dcterms:W3CDTF">2026-01-06T13:45:00Z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2026-01-06T10:35:14Z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6609163b-063a-49bf-b75d-5fd3485c6498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